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8E" w:rsidRPr="00C56FF6" w:rsidRDefault="007A368E" w:rsidP="007A368E">
      <w:pPr>
        <w:jc w:val="center"/>
        <w:rPr>
          <w:b/>
          <w:sz w:val="32"/>
          <w:szCs w:val="26"/>
        </w:rPr>
      </w:pPr>
      <w:r w:rsidRPr="00C56FF6">
        <w:rPr>
          <w:b/>
          <w:sz w:val="32"/>
          <w:szCs w:val="26"/>
        </w:rPr>
        <w:t>АППАРАТ ГОРОДСКОЙ ДУМЫ</w:t>
      </w:r>
    </w:p>
    <w:p w:rsidR="007A368E" w:rsidRPr="00C56FF6" w:rsidRDefault="007A368E" w:rsidP="007A368E">
      <w:pPr>
        <w:jc w:val="center"/>
        <w:rPr>
          <w:b/>
          <w:sz w:val="32"/>
          <w:szCs w:val="26"/>
        </w:rPr>
      </w:pPr>
      <w:proofErr w:type="gramStart"/>
      <w:r w:rsidRPr="00C56FF6">
        <w:rPr>
          <w:b/>
          <w:sz w:val="32"/>
          <w:szCs w:val="26"/>
        </w:rPr>
        <w:t>ПЕТРОПАВЛОВСК-КАМЧАТСКОГО</w:t>
      </w:r>
      <w:proofErr w:type="gramEnd"/>
      <w:r w:rsidRPr="00C56FF6">
        <w:rPr>
          <w:b/>
          <w:sz w:val="32"/>
          <w:szCs w:val="26"/>
        </w:rPr>
        <w:t xml:space="preserve"> ГОРОДСКОГО ОКРУГА</w:t>
      </w:r>
    </w:p>
    <w:p w:rsidR="007A368E" w:rsidRPr="00C56FF6" w:rsidRDefault="007A368E" w:rsidP="007A368E">
      <w:pPr>
        <w:jc w:val="center"/>
        <w:rPr>
          <w:sz w:val="18"/>
          <w:szCs w:val="26"/>
        </w:rPr>
      </w:pPr>
    </w:p>
    <w:p w:rsidR="007A368E" w:rsidRPr="00AC29D9" w:rsidRDefault="007A368E" w:rsidP="007A368E">
      <w:pPr>
        <w:tabs>
          <w:tab w:val="left" w:pos="-284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</w:t>
      </w:r>
    </w:p>
    <w:p w:rsidR="007A368E" w:rsidRPr="00233637" w:rsidRDefault="007A368E" w:rsidP="007A368E">
      <w:pPr>
        <w:jc w:val="center"/>
        <w:rPr>
          <w:sz w:val="6"/>
          <w:szCs w:val="26"/>
        </w:rPr>
      </w:pPr>
      <w:r w:rsidRPr="00DB515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8241" wp14:editId="4BE4B820">
                <wp:simplePos x="0" y="0"/>
                <wp:positionH relativeFrom="column">
                  <wp:posOffset>-5715</wp:posOffset>
                </wp:positionH>
                <wp:positionV relativeFrom="page">
                  <wp:posOffset>1200150</wp:posOffset>
                </wp:positionV>
                <wp:extent cx="6429375" cy="0"/>
                <wp:effectExtent l="0" t="3810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4.5pt" to="505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" strokeweight="6pt">
                <v:stroke linestyle="thickBetweenThin"/>
                <w10:wrap anchory="page"/>
              </v:line>
            </w:pict>
          </mc:Fallback>
        </mc:AlternateContent>
      </w:r>
    </w:p>
    <w:p w:rsidR="007A368E" w:rsidRDefault="007A368E" w:rsidP="007A368E"/>
    <w:p w:rsidR="007A368E" w:rsidRPr="007A368E" w:rsidRDefault="007A368E" w:rsidP="007A368E">
      <w:pPr>
        <w:rPr>
          <w:sz w:val="32"/>
          <w:szCs w:val="26"/>
        </w:rPr>
      </w:pPr>
      <w:r w:rsidRPr="007A368E">
        <w:rPr>
          <w:sz w:val="24"/>
        </w:rPr>
        <w:t>«</w:t>
      </w:r>
      <w:r>
        <w:rPr>
          <w:sz w:val="24"/>
        </w:rPr>
        <w:t>09</w:t>
      </w:r>
      <w:r w:rsidRPr="007A368E">
        <w:rPr>
          <w:sz w:val="24"/>
        </w:rPr>
        <w:t>»</w:t>
      </w:r>
      <w:r>
        <w:rPr>
          <w:sz w:val="24"/>
        </w:rPr>
        <w:t xml:space="preserve"> июня </w:t>
      </w:r>
      <w:r w:rsidRPr="007A368E">
        <w:rPr>
          <w:sz w:val="24"/>
        </w:rPr>
        <w:t>20</w:t>
      </w:r>
      <w:r>
        <w:rPr>
          <w:sz w:val="24"/>
        </w:rPr>
        <w:t xml:space="preserve">15 </w:t>
      </w:r>
      <w:r w:rsidRPr="007A368E">
        <w:rPr>
          <w:sz w:val="24"/>
        </w:rPr>
        <w:t>г</w:t>
      </w:r>
      <w:r w:rsidR="001E1174">
        <w:rPr>
          <w:sz w:val="24"/>
        </w:rPr>
        <w:t>ода</w:t>
      </w:r>
    </w:p>
    <w:p w:rsidR="007A368E" w:rsidRPr="00FA31D6" w:rsidRDefault="007A368E" w:rsidP="008332EA">
      <w:pPr>
        <w:jc w:val="center"/>
        <w:rPr>
          <w:b/>
          <w:sz w:val="14"/>
          <w:szCs w:val="26"/>
        </w:rPr>
      </w:pPr>
    </w:p>
    <w:p w:rsidR="008332EA" w:rsidRPr="005403B4" w:rsidRDefault="008332EA" w:rsidP="008332EA">
      <w:pPr>
        <w:jc w:val="center"/>
        <w:rPr>
          <w:b/>
          <w:sz w:val="28"/>
          <w:szCs w:val="28"/>
        </w:rPr>
      </w:pPr>
      <w:r w:rsidRPr="005403B4">
        <w:rPr>
          <w:b/>
          <w:sz w:val="28"/>
          <w:szCs w:val="28"/>
        </w:rPr>
        <w:t xml:space="preserve">ЗАКЛЮЧЕНИЕ </w:t>
      </w:r>
    </w:p>
    <w:p w:rsidR="00F833B6" w:rsidRPr="00514F6A" w:rsidRDefault="006E5B6B" w:rsidP="00D44E25">
      <w:pPr>
        <w:jc w:val="center"/>
        <w:rPr>
          <w:b/>
          <w:sz w:val="28"/>
          <w:szCs w:val="28"/>
        </w:rPr>
      </w:pPr>
      <w:r w:rsidRPr="001A5872">
        <w:rPr>
          <w:b/>
          <w:sz w:val="28"/>
          <w:szCs w:val="28"/>
        </w:rPr>
        <w:t>о</w:t>
      </w:r>
      <w:r w:rsidR="004D075E">
        <w:rPr>
          <w:b/>
          <w:sz w:val="28"/>
          <w:szCs w:val="28"/>
        </w:rPr>
        <w:t>б оценке регулирующего воздействия проекта решения</w:t>
      </w:r>
      <w:r w:rsidRPr="001A5872">
        <w:rPr>
          <w:b/>
          <w:sz w:val="28"/>
          <w:szCs w:val="28"/>
        </w:rPr>
        <w:t xml:space="preserve"> </w:t>
      </w:r>
      <w:r w:rsidR="008332EA" w:rsidRPr="000C3897">
        <w:rPr>
          <w:b/>
          <w:sz w:val="28"/>
          <w:szCs w:val="28"/>
        </w:rPr>
        <w:t xml:space="preserve">Городской Думы </w:t>
      </w:r>
      <w:proofErr w:type="gramStart"/>
      <w:r w:rsidR="008332EA" w:rsidRPr="000C3897">
        <w:rPr>
          <w:b/>
          <w:sz w:val="28"/>
          <w:szCs w:val="28"/>
        </w:rPr>
        <w:t>Петропавловск-Камчатского</w:t>
      </w:r>
      <w:proofErr w:type="gramEnd"/>
      <w:r w:rsidR="008332EA" w:rsidRPr="000C3897">
        <w:rPr>
          <w:b/>
          <w:sz w:val="28"/>
          <w:szCs w:val="28"/>
        </w:rPr>
        <w:t xml:space="preserve"> городского </w:t>
      </w:r>
      <w:r w:rsidR="008332EA" w:rsidRPr="00514F6A">
        <w:rPr>
          <w:b/>
          <w:sz w:val="28"/>
          <w:szCs w:val="28"/>
        </w:rPr>
        <w:t xml:space="preserve">округа </w:t>
      </w:r>
    </w:p>
    <w:p w:rsidR="00514F6A" w:rsidRDefault="008332EA" w:rsidP="00514F6A">
      <w:pPr>
        <w:jc w:val="center"/>
        <w:rPr>
          <w:b/>
          <w:sz w:val="28"/>
          <w:szCs w:val="28"/>
        </w:rPr>
      </w:pPr>
      <w:r w:rsidRPr="00514F6A">
        <w:rPr>
          <w:b/>
          <w:sz w:val="28"/>
          <w:szCs w:val="28"/>
        </w:rPr>
        <w:t>«</w:t>
      </w:r>
      <w:r w:rsidR="00514F6A" w:rsidRPr="00514F6A">
        <w:rPr>
          <w:b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514F6A" w:rsidRPr="00514F6A">
        <w:rPr>
          <w:b/>
          <w:sz w:val="28"/>
          <w:szCs w:val="28"/>
        </w:rPr>
        <w:t>Петропавловск-Камчатского</w:t>
      </w:r>
      <w:proofErr w:type="gramEnd"/>
      <w:r w:rsidR="00514F6A" w:rsidRPr="00514F6A">
        <w:rPr>
          <w:b/>
          <w:sz w:val="28"/>
          <w:szCs w:val="28"/>
        </w:rPr>
        <w:t xml:space="preserve"> городского округа от 27.12.2013 № 164-нд </w:t>
      </w:r>
    </w:p>
    <w:p w:rsidR="00514F6A" w:rsidRDefault="00514F6A" w:rsidP="00514F6A">
      <w:pPr>
        <w:jc w:val="center"/>
        <w:rPr>
          <w:b/>
          <w:sz w:val="28"/>
          <w:szCs w:val="28"/>
        </w:rPr>
      </w:pPr>
      <w:r w:rsidRPr="00514F6A">
        <w:rPr>
          <w:b/>
          <w:sz w:val="28"/>
          <w:szCs w:val="28"/>
        </w:rPr>
        <w:t xml:space="preserve">«О порядке создания условий для обеспечения жителей </w:t>
      </w:r>
    </w:p>
    <w:p w:rsidR="00514F6A" w:rsidRDefault="00514F6A" w:rsidP="00514F6A">
      <w:pPr>
        <w:jc w:val="center"/>
        <w:rPr>
          <w:b/>
          <w:sz w:val="28"/>
          <w:szCs w:val="28"/>
        </w:rPr>
      </w:pPr>
      <w:proofErr w:type="gramStart"/>
      <w:r w:rsidRPr="00514F6A">
        <w:rPr>
          <w:b/>
          <w:sz w:val="28"/>
          <w:szCs w:val="28"/>
        </w:rPr>
        <w:t>Петропавловск-Камчатского</w:t>
      </w:r>
      <w:proofErr w:type="gramEnd"/>
      <w:r w:rsidRPr="00514F6A">
        <w:rPr>
          <w:b/>
          <w:sz w:val="28"/>
          <w:szCs w:val="28"/>
        </w:rPr>
        <w:t xml:space="preserve"> городского округа услугами связи, </w:t>
      </w:r>
    </w:p>
    <w:p w:rsidR="00E50A73" w:rsidRPr="00514F6A" w:rsidRDefault="00514F6A" w:rsidP="00514F6A">
      <w:pPr>
        <w:jc w:val="center"/>
        <w:rPr>
          <w:b/>
          <w:sz w:val="28"/>
          <w:szCs w:val="28"/>
        </w:rPr>
      </w:pPr>
      <w:r w:rsidRPr="00514F6A">
        <w:rPr>
          <w:b/>
          <w:sz w:val="28"/>
          <w:szCs w:val="28"/>
        </w:rPr>
        <w:t>общественного питания, торговли и бытового обслуживания</w:t>
      </w:r>
      <w:r w:rsidR="00EB3982" w:rsidRPr="00514F6A">
        <w:rPr>
          <w:b/>
          <w:sz w:val="28"/>
          <w:szCs w:val="28"/>
        </w:rPr>
        <w:t>»</w:t>
      </w:r>
    </w:p>
    <w:p w:rsidR="00C56FF6" w:rsidRPr="001E1174" w:rsidRDefault="00C56FF6" w:rsidP="00C56FF6">
      <w:pPr>
        <w:jc w:val="center"/>
        <w:rPr>
          <w:b/>
          <w:bCs/>
          <w:sz w:val="28"/>
          <w:szCs w:val="28"/>
        </w:rPr>
      </w:pPr>
    </w:p>
    <w:p w:rsidR="007A368E" w:rsidRDefault="007A368E" w:rsidP="008075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F833B6">
        <w:rPr>
          <w:sz w:val="28"/>
          <w:szCs w:val="28"/>
        </w:rPr>
        <w:t>ппарат</w:t>
      </w:r>
      <w:r>
        <w:rPr>
          <w:sz w:val="28"/>
          <w:szCs w:val="28"/>
        </w:rPr>
        <w:t>ом</w:t>
      </w:r>
      <w:r w:rsidRPr="00F833B6">
        <w:rPr>
          <w:sz w:val="28"/>
          <w:szCs w:val="28"/>
        </w:rPr>
        <w:t xml:space="preserve"> Городской Думы Петропавловск-Камчатского городского округа проведена</w:t>
      </w:r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регулирующего воздействия проекта</w:t>
      </w:r>
      <w:r w:rsidRPr="004D075E">
        <w:rPr>
          <w:sz w:val="28"/>
          <w:szCs w:val="28"/>
        </w:rPr>
        <w:t xml:space="preserve"> </w:t>
      </w:r>
      <w:r w:rsidRPr="000C3897">
        <w:rPr>
          <w:sz w:val="28"/>
          <w:szCs w:val="28"/>
        </w:rPr>
        <w:t xml:space="preserve">решения Городской </w:t>
      </w:r>
      <w:r w:rsidRPr="008075E0">
        <w:rPr>
          <w:sz w:val="28"/>
          <w:szCs w:val="28"/>
        </w:rPr>
        <w:t>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27.12.2013</w:t>
      </w:r>
      <w:r>
        <w:rPr>
          <w:sz w:val="28"/>
          <w:szCs w:val="28"/>
        </w:rPr>
        <w:t xml:space="preserve"> </w:t>
      </w:r>
      <w:r w:rsidRPr="008075E0">
        <w:rPr>
          <w:sz w:val="28"/>
          <w:szCs w:val="28"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>
        <w:rPr>
          <w:sz w:val="28"/>
          <w:szCs w:val="28"/>
        </w:rPr>
        <w:t xml:space="preserve"> (далее - проект решения).</w:t>
      </w:r>
      <w:proofErr w:type="gramEnd"/>
    </w:p>
    <w:p w:rsidR="007A368E" w:rsidRDefault="007A368E" w:rsidP="0080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</w:t>
      </w:r>
      <w:r w:rsidRPr="00821B21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</w:t>
      </w:r>
      <w:r w:rsidRPr="000C3897">
        <w:rPr>
          <w:sz w:val="28"/>
          <w:szCs w:val="28"/>
        </w:rPr>
        <w:t xml:space="preserve"> Городской Думы </w:t>
      </w:r>
      <w:proofErr w:type="gramStart"/>
      <w:r w:rsidRPr="000C3897">
        <w:rPr>
          <w:sz w:val="28"/>
          <w:szCs w:val="28"/>
        </w:rPr>
        <w:t>Петропавловск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0C3897">
        <w:rPr>
          <w:sz w:val="28"/>
          <w:szCs w:val="28"/>
        </w:rPr>
        <w:t xml:space="preserve">по </w:t>
      </w:r>
      <w:r>
        <w:rPr>
          <w:sz w:val="28"/>
          <w:szCs w:val="28"/>
        </w:rPr>
        <w:t>собственности, земельным отношениям, предпринимательству и инвестициям (далее - Комитет).</w:t>
      </w:r>
    </w:p>
    <w:p w:rsidR="004D075E" w:rsidRDefault="007A368E" w:rsidP="008075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порядке части</w:t>
      </w:r>
      <w:r w:rsidR="004D075E">
        <w:rPr>
          <w:sz w:val="28"/>
          <w:szCs w:val="28"/>
        </w:rPr>
        <w:t xml:space="preserve"> 6 статьи 3 Решения </w:t>
      </w:r>
      <w:r w:rsidR="004D075E" w:rsidRPr="008075E0">
        <w:rPr>
          <w:sz w:val="28"/>
          <w:szCs w:val="28"/>
        </w:rPr>
        <w:t>Городской Думы Петропавловск-Кам</w:t>
      </w:r>
      <w:r w:rsidR="004D075E">
        <w:rPr>
          <w:sz w:val="28"/>
          <w:szCs w:val="28"/>
        </w:rPr>
        <w:t>чатского городского округа от 23.12.2014 № 286</w:t>
      </w:r>
      <w:r w:rsidR="004D075E" w:rsidRPr="008075E0">
        <w:rPr>
          <w:sz w:val="28"/>
          <w:szCs w:val="28"/>
        </w:rPr>
        <w:t xml:space="preserve">-нд «О порядке </w:t>
      </w:r>
      <w:r w:rsidR="004D075E">
        <w:rPr>
          <w:sz w:val="28"/>
          <w:szCs w:val="28"/>
        </w:rPr>
        <w:t>проведения оценки регулирующего воздействия проектов муниципальных правовых актов, затрагивающих вопросы осуществления предпринимательской и инвестиционной деятельности</w:t>
      </w:r>
      <w:r w:rsidR="004D075E" w:rsidRPr="008075E0">
        <w:rPr>
          <w:sz w:val="28"/>
          <w:szCs w:val="28"/>
        </w:rPr>
        <w:t>»</w:t>
      </w:r>
      <w:r w:rsidR="004D075E" w:rsidRPr="004D075E">
        <w:rPr>
          <w:sz w:val="28"/>
          <w:szCs w:val="28"/>
        </w:rPr>
        <w:t xml:space="preserve"> </w:t>
      </w:r>
      <w:r w:rsidR="004D075E" w:rsidRPr="008075E0">
        <w:rPr>
          <w:sz w:val="28"/>
          <w:szCs w:val="28"/>
        </w:rPr>
        <w:t xml:space="preserve">(далее - </w:t>
      </w:r>
      <w:r w:rsidR="004D075E">
        <w:rPr>
          <w:sz w:val="28"/>
          <w:szCs w:val="28"/>
        </w:rPr>
        <w:t>Решение</w:t>
      </w:r>
      <w:r w:rsidR="004D075E" w:rsidRPr="004D075E">
        <w:rPr>
          <w:sz w:val="28"/>
          <w:szCs w:val="28"/>
        </w:rPr>
        <w:t xml:space="preserve"> </w:t>
      </w:r>
      <w:r w:rsidR="00821B21">
        <w:rPr>
          <w:sz w:val="28"/>
          <w:szCs w:val="28"/>
        </w:rPr>
        <w:t xml:space="preserve">от 23.12.2014 </w:t>
      </w:r>
      <w:r w:rsidR="004D075E">
        <w:rPr>
          <w:sz w:val="28"/>
          <w:szCs w:val="28"/>
        </w:rPr>
        <w:t>№ 286</w:t>
      </w:r>
      <w:r w:rsidR="004D075E" w:rsidRPr="008075E0">
        <w:rPr>
          <w:sz w:val="28"/>
          <w:szCs w:val="28"/>
        </w:rPr>
        <w:t>-нд)</w:t>
      </w:r>
      <w:r w:rsidR="004D075E">
        <w:rPr>
          <w:sz w:val="28"/>
          <w:szCs w:val="28"/>
        </w:rPr>
        <w:t xml:space="preserve"> установлено, что при разработке</w:t>
      </w:r>
      <w:r w:rsidR="00821B21" w:rsidRPr="00821B21">
        <w:rPr>
          <w:sz w:val="28"/>
          <w:szCs w:val="28"/>
        </w:rPr>
        <w:t xml:space="preserve"> </w:t>
      </w:r>
      <w:r w:rsidR="00821B21">
        <w:rPr>
          <w:sz w:val="28"/>
          <w:szCs w:val="28"/>
        </w:rPr>
        <w:t>Комитетом</w:t>
      </w:r>
      <w:r w:rsidR="00821B21" w:rsidRPr="000C3897">
        <w:rPr>
          <w:sz w:val="28"/>
          <w:szCs w:val="28"/>
        </w:rPr>
        <w:t xml:space="preserve"> </w:t>
      </w:r>
      <w:r w:rsidR="004D075E">
        <w:rPr>
          <w:sz w:val="28"/>
          <w:szCs w:val="28"/>
        </w:rPr>
        <w:t>проекта</w:t>
      </w:r>
      <w:r w:rsidR="004D075E" w:rsidRPr="004D075E">
        <w:rPr>
          <w:sz w:val="28"/>
          <w:szCs w:val="28"/>
        </w:rPr>
        <w:t xml:space="preserve"> </w:t>
      </w:r>
      <w:r w:rsidR="004D075E" w:rsidRPr="000C3897">
        <w:rPr>
          <w:sz w:val="28"/>
          <w:szCs w:val="28"/>
        </w:rPr>
        <w:t xml:space="preserve">решения </w:t>
      </w:r>
      <w:r w:rsidR="00821B21">
        <w:rPr>
          <w:sz w:val="28"/>
          <w:szCs w:val="28"/>
        </w:rPr>
        <w:t>требования, изложенные в Решении</w:t>
      </w:r>
      <w:r w:rsidR="00821B21" w:rsidRPr="004D075E">
        <w:rPr>
          <w:sz w:val="28"/>
          <w:szCs w:val="28"/>
        </w:rPr>
        <w:t xml:space="preserve"> </w:t>
      </w:r>
      <w:r w:rsidR="00821B21">
        <w:rPr>
          <w:sz w:val="28"/>
          <w:szCs w:val="28"/>
        </w:rPr>
        <w:t xml:space="preserve">            от 23.12.2014 № 286</w:t>
      </w:r>
      <w:r w:rsidR="00821B21" w:rsidRPr="008075E0">
        <w:rPr>
          <w:sz w:val="28"/>
          <w:szCs w:val="28"/>
        </w:rPr>
        <w:t>-нд</w:t>
      </w:r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соблюдены</w:t>
      </w:r>
      <w:r w:rsidR="00821B21">
        <w:rPr>
          <w:sz w:val="28"/>
          <w:szCs w:val="28"/>
        </w:rPr>
        <w:t>, выводы, указанные в пояснительной записке о результатах предварительной</w:t>
      </w:r>
      <w:proofErr w:type="gramEnd"/>
      <w:r w:rsidR="00821B21">
        <w:rPr>
          <w:sz w:val="28"/>
          <w:szCs w:val="28"/>
        </w:rPr>
        <w:t xml:space="preserve"> оценки регулирующего воздействия</w:t>
      </w:r>
      <w:r w:rsidR="00686ED7">
        <w:rPr>
          <w:sz w:val="28"/>
          <w:szCs w:val="28"/>
        </w:rPr>
        <w:t>,</w:t>
      </w:r>
      <w:bookmarkStart w:id="0" w:name="_GoBack"/>
      <w:bookmarkEnd w:id="0"/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обоснованы</w:t>
      </w:r>
      <w:r w:rsidR="004D075E" w:rsidRPr="008075E0">
        <w:rPr>
          <w:sz w:val="28"/>
          <w:szCs w:val="28"/>
        </w:rPr>
        <w:t>.</w:t>
      </w:r>
    </w:p>
    <w:p w:rsidR="004D075E" w:rsidRDefault="007A368E" w:rsidP="0080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1E1174">
        <w:rPr>
          <w:sz w:val="28"/>
          <w:szCs w:val="28"/>
        </w:rPr>
        <w:t>, что</w:t>
      </w:r>
      <w:r w:rsidR="00821B21">
        <w:rPr>
          <w:sz w:val="28"/>
          <w:szCs w:val="28"/>
        </w:rPr>
        <w:t xml:space="preserve"> в отношении проекта</w:t>
      </w:r>
      <w:r w:rsidR="00821B21" w:rsidRPr="004D075E">
        <w:rPr>
          <w:sz w:val="28"/>
          <w:szCs w:val="28"/>
        </w:rPr>
        <w:t xml:space="preserve"> </w:t>
      </w:r>
      <w:r w:rsidR="00821B21" w:rsidRPr="000C3897">
        <w:rPr>
          <w:sz w:val="28"/>
          <w:szCs w:val="28"/>
        </w:rPr>
        <w:t xml:space="preserve">решения </w:t>
      </w:r>
      <w:r w:rsidR="00821B21">
        <w:rPr>
          <w:sz w:val="28"/>
          <w:szCs w:val="28"/>
        </w:rPr>
        <w:t>углубленная оценка регулирующего воздействия</w:t>
      </w:r>
      <w:r w:rsidR="001E1174" w:rsidRPr="001E1174">
        <w:rPr>
          <w:sz w:val="28"/>
          <w:szCs w:val="28"/>
        </w:rPr>
        <w:t xml:space="preserve"> </w:t>
      </w:r>
      <w:r w:rsidR="001E1174">
        <w:rPr>
          <w:sz w:val="28"/>
          <w:szCs w:val="28"/>
        </w:rPr>
        <w:t>не требуется</w:t>
      </w:r>
      <w:r w:rsidR="00821B21">
        <w:rPr>
          <w:sz w:val="28"/>
          <w:szCs w:val="28"/>
        </w:rPr>
        <w:t>.</w:t>
      </w:r>
    </w:p>
    <w:p w:rsidR="00B826FA" w:rsidRDefault="00B826FA" w:rsidP="00B826FA">
      <w:pPr>
        <w:jc w:val="both"/>
        <w:rPr>
          <w:sz w:val="28"/>
          <w:szCs w:val="28"/>
        </w:rPr>
      </w:pPr>
    </w:p>
    <w:p w:rsidR="006759EF" w:rsidRPr="00FA31D6" w:rsidRDefault="006759EF" w:rsidP="008332EA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031"/>
        <w:gridCol w:w="3497"/>
      </w:tblGrid>
      <w:tr w:rsidR="008332EA" w:rsidRPr="00D663B0" w:rsidTr="004D075E">
        <w:trPr>
          <w:trHeight w:val="419"/>
        </w:trPr>
        <w:tc>
          <w:tcPr>
            <w:tcW w:w="4786" w:type="dxa"/>
          </w:tcPr>
          <w:p w:rsidR="008332EA" w:rsidRPr="00D663B0" w:rsidRDefault="004D075E" w:rsidP="004D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332EA" w:rsidRPr="00D663B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аппарата Городской Думы</w:t>
            </w:r>
            <w:r w:rsidRPr="00811465">
              <w:rPr>
                <w:color w:val="000000"/>
                <w:sz w:val="28"/>
                <w:szCs w:val="26"/>
              </w:rPr>
              <w:t xml:space="preserve"> </w:t>
            </w:r>
            <w:proofErr w:type="gramStart"/>
            <w:r w:rsidRPr="00811465">
              <w:rPr>
                <w:color w:val="000000"/>
                <w:sz w:val="28"/>
                <w:szCs w:val="26"/>
              </w:rPr>
              <w:t>Петропавлов</w:t>
            </w:r>
            <w:r>
              <w:rPr>
                <w:color w:val="000000"/>
                <w:sz w:val="28"/>
                <w:szCs w:val="26"/>
              </w:rPr>
              <w:t>ск-Камчатского</w:t>
            </w:r>
            <w:proofErr w:type="gramEnd"/>
            <w:r>
              <w:rPr>
                <w:color w:val="000000"/>
                <w:sz w:val="28"/>
                <w:szCs w:val="26"/>
              </w:rPr>
              <w:t xml:space="preserve"> городского округа</w:t>
            </w:r>
          </w:p>
        </w:tc>
        <w:tc>
          <w:tcPr>
            <w:tcW w:w="2031" w:type="dxa"/>
          </w:tcPr>
          <w:p w:rsidR="008332EA" w:rsidRPr="00D663B0" w:rsidRDefault="008332EA" w:rsidP="00A743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8332EA" w:rsidRPr="00D663B0" w:rsidRDefault="008332EA" w:rsidP="00A743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D075E" w:rsidRDefault="008A45DC" w:rsidP="004D075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8332EA" w:rsidRPr="00D663B0" w:rsidRDefault="004D075E" w:rsidP="004D075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A45DC">
              <w:rPr>
                <w:sz w:val="28"/>
                <w:szCs w:val="28"/>
              </w:rPr>
              <w:t xml:space="preserve">          </w:t>
            </w:r>
            <w:r w:rsidR="008332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В.В. Лыскович</w:t>
            </w:r>
          </w:p>
        </w:tc>
      </w:tr>
    </w:tbl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8332EA" w:rsidRPr="00233637" w:rsidRDefault="008332EA" w:rsidP="008332EA">
      <w:pPr>
        <w:rPr>
          <w:i/>
        </w:rPr>
      </w:pPr>
      <w:r w:rsidRPr="00233637">
        <w:rPr>
          <w:i/>
        </w:rPr>
        <w:t xml:space="preserve">Исп. </w:t>
      </w:r>
      <w:r w:rsidR="004757E5" w:rsidRPr="00233637">
        <w:rPr>
          <w:i/>
        </w:rPr>
        <w:t>Аббасова Наталья Павловна</w:t>
      </w:r>
    </w:p>
    <w:p w:rsidR="008332EA" w:rsidRPr="00233637" w:rsidRDefault="004757E5" w:rsidP="008332EA">
      <w:pPr>
        <w:rPr>
          <w:i/>
        </w:rPr>
      </w:pPr>
      <w:r w:rsidRPr="00233637">
        <w:rPr>
          <w:i/>
        </w:rPr>
        <w:t xml:space="preserve">Тел.: </w:t>
      </w:r>
      <w:r w:rsidR="008332EA" w:rsidRPr="00233637">
        <w:rPr>
          <w:i/>
        </w:rPr>
        <w:t>23-54-62</w:t>
      </w:r>
    </w:p>
    <w:sectPr w:rsidR="008332EA" w:rsidRPr="00233637" w:rsidSect="00A74371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A"/>
    <w:rsid w:val="00043E29"/>
    <w:rsid w:val="00064354"/>
    <w:rsid w:val="000A10AA"/>
    <w:rsid w:val="000C3897"/>
    <w:rsid w:val="000C3ECE"/>
    <w:rsid w:val="000D61E1"/>
    <w:rsid w:val="000E0425"/>
    <w:rsid w:val="000E1300"/>
    <w:rsid w:val="00127A00"/>
    <w:rsid w:val="00177775"/>
    <w:rsid w:val="001E1174"/>
    <w:rsid w:val="00206D70"/>
    <w:rsid w:val="00233637"/>
    <w:rsid w:val="00302358"/>
    <w:rsid w:val="00363CD5"/>
    <w:rsid w:val="0037702F"/>
    <w:rsid w:val="00380430"/>
    <w:rsid w:val="003B6470"/>
    <w:rsid w:val="00405BB1"/>
    <w:rsid w:val="004369A4"/>
    <w:rsid w:val="004757E5"/>
    <w:rsid w:val="004C1B6E"/>
    <w:rsid w:val="004D075E"/>
    <w:rsid w:val="004F3414"/>
    <w:rsid w:val="00514F6A"/>
    <w:rsid w:val="00573902"/>
    <w:rsid w:val="006019E5"/>
    <w:rsid w:val="0061766D"/>
    <w:rsid w:val="006759EF"/>
    <w:rsid w:val="006832C1"/>
    <w:rsid w:val="00686ED7"/>
    <w:rsid w:val="006E5B6B"/>
    <w:rsid w:val="00700F04"/>
    <w:rsid w:val="00712792"/>
    <w:rsid w:val="00751ABF"/>
    <w:rsid w:val="00752007"/>
    <w:rsid w:val="00792574"/>
    <w:rsid w:val="007A368E"/>
    <w:rsid w:val="007C3D9B"/>
    <w:rsid w:val="0080190C"/>
    <w:rsid w:val="008075E0"/>
    <w:rsid w:val="00821B21"/>
    <w:rsid w:val="008332EA"/>
    <w:rsid w:val="00843EE2"/>
    <w:rsid w:val="008A45DC"/>
    <w:rsid w:val="008B2CF9"/>
    <w:rsid w:val="008F55D9"/>
    <w:rsid w:val="009B1622"/>
    <w:rsid w:val="009E46A7"/>
    <w:rsid w:val="009E60B7"/>
    <w:rsid w:val="00A14273"/>
    <w:rsid w:val="00A35FB1"/>
    <w:rsid w:val="00A74371"/>
    <w:rsid w:val="00AF2AC8"/>
    <w:rsid w:val="00AF5A22"/>
    <w:rsid w:val="00B67429"/>
    <w:rsid w:val="00B72CED"/>
    <w:rsid w:val="00B826FA"/>
    <w:rsid w:val="00C56FF6"/>
    <w:rsid w:val="00C6532D"/>
    <w:rsid w:val="00D04741"/>
    <w:rsid w:val="00D142D6"/>
    <w:rsid w:val="00D44E25"/>
    <w:rsid w:val="00D60AC0"/>
    <w:rsid w:val="00D65C56"/>
    <w:rsid w:val="00DB0781"/>
    <w:rsid w:val="00E14082"/>
    <w:rsid w:val="00E50A73"/>
    <w:rsid w:val="00E82336"/>
    <w:rsid w:val="00EA6AB2"/>
    <w:rsid w:val="00EB3982"/>
    <w:rsid w:val="00ED4C64"/>
    <w:rsid w:val="00F032E2"/>
    <w:rsid w:val="00F833B6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Аббасова Наталья Павловна</dc:creator>
  <cp:keywords/>
  <dc:description/>
  <cp:lastModifiedBy>Аббасова Наталья Павловна</cp:lastModifiedBy>
  <cp:revision>41</cp:revision>
  <cp:lastPrinted>2015-02-09T00:16:00Z</cp:lastPrinted>
  <dcterms:created xsi:type="dcterms:W3CDTF">2014-09-18T22:52:00Z</dcterms:created>
  <dcterms:modified xsi:type="dcterms:W3CDTF">2015-06-10T04:36:00Z</dcterms:modified>
</cp:coreProperties>
</file>