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314"/>
        <w:tblLook w:val="01e0"/>
        <w:tblW w:type="dxa" w:w="10314"/>
        <w:tblOverlap w:val="never"/>
        <w:tblpPr w:horzAnchor="margin" w:leftFromText="180" w:rightFromText="180" w:tblpY="708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703"/>
          <w:wAfter w:type="dxa" w:w="0"/>
          <w:trHeight w:hRule="atLeast" w:val="1703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e5261">
            <w:pPr>
              <w:pStyle w:val="Normal"/>
              <w:rPr>
                <w:szCs w:val="28"/>
                <w:lang w:val="en-US"/>
              </w:rPr>
              <w:suppressOverlap/>
              <w:framePr w:hAnchor="margin" w:hSpace="180" w:vAnchor="page" w:wrap="around" w:y="708"/>
              <w:jc w:val="center"/>
            </w:pPr>
            <w:r w:rsidR="000e5261" w:rsidRPr="002d59eb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349B0DFE-9495-4F0F-9301-2ADAFB8ABEEE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0e5261">
              <w:rPr>
                <w:szCs w:val="28"/>
                <w:lang w:val="en-US"/>
              </w:rPr>
            </w:r>
          </w:p>
        </w:tc>
      </w:tr>
      <w:tr>
        <w:trPr>
          <w:trHeight w:hRule="atLeast" w:val="787"/>
          <w:wAfter w:type="dxa" w:w="0"/>
          <w:trHeight w:hRule="atLeast" w:val="787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e5261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708"/>
              <w:jc w:val="center"/>
            </w:pPr>
            <w:r w:rsidR="000e5261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  <w:p w:rsidP="000e5261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708"/>
              <w:jc w:val="center"/>
            </w:pPr>
            <w:r w:rsidR="000e5261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wAfter w:type="dxa" w:w="0"/>
          <w:trHeight w:hRule="atLeast" w:val="91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e5261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y="708"/>
              <w:jc w:val="center"/>
            </w:pPr>
            <w:r w:rsidR="000e5261" w:rsidRPr="006b500d">
              <w:rPr>
                <w:szCs w:val="28"/>
                <w:noProof/>
                <w:rFonts w:ascii="Bookman Old Style" w:hAnsi="Bookman Old Style"/>
              </w:rPr>
              <w:pict>
                <v:line id="_x0000_s1032" type="#_x0000_t20" style="position:absolute;mso-position-vertical-relative:page;" from="-1.6499999999999999pt,9.3000000000000007pt" to="510.44999999999999pt,9.3000000000000007pt" strokeweight="5.000000pt">
                  <v:stroke linestyle="thickThin"/>
                </v:line>
              </w:pict>
            </w:r>
            <w:r w:rsidR="000e5261" w:rsidRPr="00910d2a">
              <w:rPr>
                <w:b/>
                <w:sz w:val="32"/>
                <w:szCs w:val="32"/>
              </w:rPr>
            </w:r>
          </w:p>
        </w:tc>
      </w:tr>
    </w:tbl>
    <w:p w:rsidP="0091668f">
      <w:pPr>
        <w:pStyle w:val="Normal"/>
        <w:rPr>
          <w:b/>
          <w:sz w:val="28"/>
          <w:szCs w:val="28"/>
        </w:rPr>
        <w:jc w:val="center"/>
      </w:pPr>
      <w:r w:rsidR="00447162" w:rsidRPr="00447162">
        <w:rPr>
          <w:b/>
          <w:sz w:val="28"/>
          <w:szCs w:val="28"/>
        </w:rPr>
      </w:r>
    </w:p>
    <w:p w:rsidP="0091668f">
      <w:pPr>
        <w:pStyle w:val="Normal"/>
        <w:rPr>
          <w:b/>
          <w:sz w:val="36"/>
          <w:szCs w:val="36"/>
        </w:rPr>
        <w:jc w:val="center"/>
      </w:pPr>
      <w:r w:rsidR="00e81f39" w:rsidRPr="008522a2">
        <w:rPr>
          <w:b/>
          <w:sz w:val="36"/>
          <w:szCs w:val="36"/>
        </w:rPr>
        <w:t xml:space="preserve">РЕШЕНИЕ</w:t>
      </w:r>
      <w:r w:rsidR="00e81f39">
        <w:rPr>
          <w:b/>
          <w:sz w:val="36"/>
          <w:szCs w:val="36"/>
        </w:rPr>
      </w:r>
    </w:p>
    <w:p w:rsidP="0091668f">
      <w:pPr>
        <w:pStyle w:val="Normal"/>
        <w:rPr>
          <w:b/>
          <w:sz w:val="28"/>
          <w:szCs w:val="28"/>
        </w:rPr>
        <w:jc w:val="center"/>
      </w:pPr>
      <w:r w:rsidR="0091668f" w:rsidRPr="0091668f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0e5261">
            <w:pPr>
              <w:pStyle w:val="BodyText"/>
              <w:rPr>
                <w:szCs w:val="24"/>
              </w:rPr>
              <w:jc w:val="center"/>
            </w:pPr>
            <w:r w:rsidR="00dc76a5">
              <w:rPr>
                <w:szCs w:val="24"/>
              </w:rPr>
              <w:t xml:space="preserve">о</w:t>
            </w:r>
            <w:r w:rsidR="00e81f39" w:rsidRPr="00b15b90">
              <w:rPr>
                <w:szCs w:val="24"/>
              </w:rPr>
              <w:t xml:space="preserve">т </w:t>
            </w:r>
            <w:r w:rsidR="000e5261">
              <w:rPr>
                <w:szCs w:val="24"/>
              </w:rPr>
              <w:t xml:space="preserve">19.06.2013 </w:t>
            </w:r>
            <w:r w:rsidR="00e81f39" w:rsidRPr="00b15b90">
              <w:rPr>
                <w:szCs w:val="24"/>
              </w:rPr>
              <w:t xml:space="preserve">№ </w:t>
            </w:r>
            <w:r w:rsidR="000e5261">
              <w:rPr>
                <w:szCs w:val="24"/>
              </w:rPr>
              <w:t xml:space="preserve">205</w:t>
            </w:r>
            <w:r w:rsidR="00e81f39" w:rsidRPr="00b15b90">
              <w:rPr>
                <w:szCs w:val="24"/>
              </w:rPr>
              <w:t xml:space="preserve">-р</w:t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51356d">
            <w:pPr>
              <w:pStyle w:val="BodyText"/>
              <w:rPr>
                <w:szCs w:val="24"/>
              </w:rPr>
              <w:jc w:val="center"/>
            </w:pPr>
            <w:r w:rsidR="000e5261">
              <w:rPr>
                <w:szCs w:val="24"/>
              </w:rPr>
              <w:t xml:space="preserve">7</w:t>
            </w:r>
            <w:r w:rsidR="00e81f39">
              <w:rPr>
                <w:szCs w:val="24"/>
              </w:rPr>
              <w:t xml:space="preserve">-я </w:t>
            </w:r>
            <w:r w:rsidR="00e81f39" w:rsidRPr="00b15b90">
              <w:rPr>
                <w:szCs w:val="24"/>
              </w:rPr>
              <w:t xml:space="preserve">се</w:t>
            </w:r>
            <w:r w:rsidR="00e81f39" w:rsidRPr="00b15b90">
              <w:rPr>
                <w:szCs w:val="24"/>
              </w:rPr>
              <w:t xml:space="preserve">с</w:t>
            </w:r>
            <w:r w:rsidR="00e81f39" w:rsidRPr="00b15b90">
              <w:rPr>
                <w:szCs w:val="24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f641ee">
            <w:pPr>
              <w:pStyle w:val="BodyText"/>
              <w:rPr>
                <w:sz w:val="22"/>
              </w:rPr>
              <w:jc w:val="center"/>
            </w:pPr>
            <w:r w:rsidR="00e81f39" w:rsidRPr="00f72c58">
              <w:rPr>
                <w:sz w:val="22"/>
                <w:szCs w:val="22"/>
              </w:rPr>
              <w:t xml:space="preserve">г.Петропавловск-Камчатский</w:t>
            </w:r>
            <w:r w:rsidR="00e81f39" w:rsidRPr="00f72c58">
              <w:rPr>
                <w:sz w:val="22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 w:rsidR="00eb4af6" w:rsidRPr="0072750e">
        <w:rPr>
          <w:sz w:val="28"/>
          <w:szCs w:val="28"/>
        </w:rPr>
      </w:r>
    </w:p>
    <w:tbl>
      <w:tblPr>
        <w:tblW w:type="auto" w:w="0"/>
        <w:tblLook w:val="01e0"/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219"/>
      </w:tblGrid>
      <w:tr>
        <w:trPr>
          <w:trHeight w:hRule="atLeast" w:val="341"/>
          <w:wAfter w:type="dxa" w:w="0"/>
          <w:trHeight w:hRule="atLeast" w:val="341"/>
          <w:wAfter w:type="dxa" w:w="0"/>
        </w:trPr>
        <w:tc>
          <w:tcPr>
            <w:textDirection w:val="lrTb"/>
            <w:vAlign w:val="top"/>
            <w:tcW w:type="dxa" w:w="4219"/>
            <w:tcBorders>
              <w:top w:val="nil"/>
              <w:left w:val="nil"/>
              <w:bottom w:val="nil"/>
              <w:right w:val="nil"/>
            </w:tcBorders>
          </w:tcPr>
          <w:p w:rsidP="008778e9">
            <w:pPr>
              <w:pStyle w:val="Normal"/>
              <w:rPr>
                <w:sz w:val="28"/>
                <w:szCs w:val="28"/>
              </w:rPr>
              <w:jc w:val="both"/>
            </w:pPr>
            <w:r w:rsidR="00875fa7" w:rsidRPr="000b5569">
              <w:rPr>
                <w:sz w:val="28"/>
                <w:szCs w:val="28"/>
              </w:rPr>
              <w:t xml:space="preserve">О </w:t>
            </w:r>
            <w:r w:rsidR="00875fa7">
              <w:rPr>
                <w:sz w:val="28"/>
                <w:szCs w:val="28"/>
              </w:rPr>
              <w:t xml:space="preserve">принятии решения о </w:t>
            </w:r>
            <w:r w:rsidR="008778e9">
              <w:rPr>
                <w:sz w:val="28"/>
                <w:szCs w:val="28"/>
              </w:rPr>
              <w:t xml:space="preserve">поряд</w:t>
            </w:r>
            <w:r w:rsidR="00dc76a5">
              <w:rPr>
                <w:sz w:val="28"/>
                <w:szCs w:val="28"/>
              </w:rPr>
              <w:t xml:space="preserve">к</w:t>
            </w:r>
            <w:r w:rsidR="008778e9">
              <w:rPr>
                <w:sz w:val="28"/>
                <w:szCs w:val="28"/>
              </w:rPr>
              <w:t xml:space="preserve">е официального </w:t>
            </w:r>
            <w:r w:rsidR="00dc76a5">
              <w:rPr>
                <w:sz w:val="28"/>
                <w:szCs w:val="28"/>
              </w:rPr>
              <w:t xml:space="preserve">использования официальных символов Петропавловск-Камчатского городского округа </w:t>
            </w:r>
            <w:r w:rsidR="00e81f39" w:rsidRPr="006a34a5">
              <w:rPr>
                <w:sz w:val="28"/>
                <w:szCs w:val="28"/>
              </w:rPr>
            </w:r>
          </w:p>
        </w:tc>
      </w:tr>
    </w:tbl>
    <w:p w:rsidP="00e81f39">
      <w:pPr>
        <w:pStyle w:val="Normal"/>
        <w:rPr>
          <w:i/>
          <w:sz w:val="28"/>
          <w:szCs w:val="28"/>
        </w:rPr>
        <w:ind w:right="5215"/>
        <w:jc w:val="both"/>
      </w:pPr>
      <w:r w:rsidR="00e81f39" w:rsidRPr="002d7524">
        <w:rPr>
          <w:i/>
          <w:sz w:val="28"/>
          <w:szCs w:val="28"/>
        </w:rPr>
      </w:r>
    </w:p>
    <w:p w:rsidP="00d54c7e">
      <w:pPr>
        <w:pStyle w:val="Normal"/>
        <w:rPr>
          <w:sz w:val="28"/>
          <w:szCs w:val="28"/>
        </w:rPr>
        <w:ind w:firstLine="709"/>
        <w:jc w:val="both"/>
      </w:pPr>
      <w:r w:rsidR="00d54c7e">
        <w:rPr>
          <w:sz w:val="28"/>
          <w:szCs w:val="28"/>
        </w:rPr>
        <w:t xml:space="preserve">Рассмотрев проект </w:t>
      </w:r>
      <w:r w:rsidR="00d54c7e" w:rsidRPr="002d7524">
        <w:rPr>
          <w:sz w:val="28"/>
          <w:szCs w:val="28"/>
        </w:rPr>
        <w:t xml:space="preserve">решения </w:t>
      </w:r>
      <w:r w:rsidR="00d54c7e" w:rsidRPr="00dc76a5">
        <w:rPr>
          <w:sz w:val="28"/>
          <w:szCs w:val="28"/>
        </w:rPr>
        <w:t xml:space="preserve">о </w:t>
      </w:r>
      <w:r w:rsidR="00d54c7e">
        <w:rPr>
          <w:sz w:val="28"/>
          <w:szCs w:val="28"/>
        </w:rPr>
        <w:t xml:space="preserve">порядке </w:t>
      </w:r>
      <w:r w:rsidR="00d54c7e" w:rsidRPr="00dc76a5">
        <w:rPr>
          <w:sz w:val="28"/>
          <w:szCs w:val="28"/>
        </w:rPr>
        <w:t xml:space="preserve">официального использования официальных символов Петропавловск-Камчатского городского округа</w:t>
      </w:r>
      <w:r w:rsidR="00d54c7e">
        <w:rPr>
          <w:sz w:val="28"/>
          <w:szCs w:val="28"/>
        </w:rPr>
        <w:t xml:space="preserve">,</w:t>
      </w:r>
      <w:r w:rsidR="00d54c7e" w:rsidRPr="00e81f39">
        <w:rPr>
          <w:sz w:val="28"/>
          <w:szCs w:val="28"/>
        </w:rPr>
        <w:t xml:space="preserve"> </w:t>
      </w:r>
      <w:r w:rsidR="00d54c7e" w:rsidRPr="00fe1a92">
        <w:rPr>
          <w:sz w:val="28"/>
          <w:szCs w:val="28"/>
        </w:rPr>
        <w:t xml:space="preserve">внесенный</w:t>
      </w:r>
      <w:r w:rsidR="00d54c7e">
        <w:rPr>
          <w:sz w:val="28"/>
          <w:szCs w:val="28"/>
        </w:rPr>
        <w:t xml:space="preserve"> заместителем председателя Городской Думы Петропавловск-Камчатского городского округа, председателем Комитета по проблемам развития местного самоуправления Иваненко В.Ю.,</w:t>
      </w:r>
      <w:r w:rsidR="00d54c7e" w:rsidRPr="00e9761b">
        <w:rPr>
          <w:sz w:val="28"/>
          <w:szCs w:val="28"/>
        </w:rPr>
        <w:t xml:space="preserve"> </w:t>
      </w:r>
      <w:r w:rsidR="00d54c7e">
        <w:rPr>
          <w:sz w:val="28"/>
          <w:szCs w:val="28"/>
        </w:rPr>
        <w:t xml:space="preserve">в соответствии со статьей 3 Устава Петропавловск-Камчатского городского округа, </w:t>
      </w:r>
      <w:r w:rsidR="00d54c7e" w:rsidRPr="00e9761b">
        <w:rPr>
          <w:sz w:val="28"/>
          <w:szCs w:val="28"/>
        </w:rPr>
        <w:t xml:space="preserve">Городская Дума Петропавловс</w:t>
      </w:r>
      <w:r w:rsidR="00d54c7e">
        <w:rPr>
          <w:sz w:val="28"/>
          <w:szCs w:val="28"/>
        </w:rPr>
        <w:t xml:space="preserve">к</w:t>
      </w:r>
      <w:r w:rsidR="00d54c7e" w:rsidRPr="00e9761b">
        <w:rPr>
          <w:sz w:val="28"/>
          <w:szCs w:val="28"/>
        </w:rPr>
        <w:t xml:space="preserve">-Камчатского г</w:t>
      </w:r>
      <w:r w:rsidR="00d54c7e" w:rsidRPr="00e9761b">
        <w:rPr>
          <w:sz w:val="28"/>
          <w:szCs w:val="28"/>
        </w:rPr>
        <w:t xml:space="preserve">о</w:t>
      </w:r>
      <w:r w:rsidR="00d54c7e" w:rsidRPr="00e9761b">
        <w:rPr>
          <w:sz w:val="28"/>
          <w:szCs w:val="28"/>
        </w:rPr>
        <w:t xml:space="preserve">родского округа</w:t>
      </w:r>
    </w:p>
    <w:p w:rsidP="00a443d2">
      <w:pPr>
        <w:pStyle w:val="Normal"/>
        <w:rPr>
          <w:sz w:val="28"/>
          <w:szCs w:val="28"/>
        </w:rPr>
        <w:ind w:right="-5"/>
        <w:jc w:val="both"/>
      </w:pPr>
      <w:r w:rsidR="00e81f39" w:rsidRPr="00e9761b">
        <w:rPr>
          <w:sz w:val="28"/>
          <w:szCs w:val="28"/>
        </w:rPr>
      </w:r>
    </w:p>
    <w:p w:rsidP="00e81f39">
      <w:pPr>
        <w:pStyle w:val="Normal"/>
        <w:rPr>
          <w:b/>
          <w:sz w:val="28"/>
          <w:szCs w:val="28"/>
        </w:rPr>
        <w:ind w:right="-5"/>
        <w:jc w:val="both"/>
      </w:pPr>
      <w:r w:rsidR="00e81f39" w:rsidRPr="0091668f">
        <w:rPr>
          <w:b/>
          <w:sz w:val="28"/>
          <w:szCs w:val="28"/>
        </w:rPr>
        <w:t xml:space="preserve">РЕШИЛА:</w:t>
      </w:r>
    </w:p>
    <w:p w:rsidP="00e81f39">
      <w:pPr>
        <w:pStyle w:val="Normal"/>
        <w:rPr>
          <w:sz w:val="28"/>
          <w:szCs w:val="28"/>
        </w:rPr>
        <w:ind w:right="-5"/>
        <w:jc w:val="both"/>
      </w:pPr>
      <w:r w:rsidR="00e81f39" w:rsidRPr="00e9761b">
        <w:rPr>
          <w:sz w:val="28"/>
          <w:szCs w:val="28"/>
        </w:rPr>
      </w:r>
    </w:p>
    <w:p w:rsidP="00e81f39">
      <w:pPr>
        <w:pStyle w:val="Normal"/>
        <w:rPr>
          <w:sz w:val="28"/>
          <w:szCs w:val="28"/>
        </w:rPr>
        <w:ind w:firstLine="709"/>
        <w:jc w:val="both"/>
      </w:pPr>
      <w:r w:rsidR="00e81f39" w:rsidRPr="00e9761b">
        <w:rPr>
          <w:sz w:val="28"/>
          <w:szCs w:val="28"/>
        </w:rPr>
        <w:t xml:space="preserve">1.</w:t>
      </w:r>
      <w:r w:rsidR="000e5261">
        <w:rPr>
          <w:sz w:val="28"/>
          <w:szCs w:val="28"/>
        </w:rPr>
        <w:t xml:space="preserve"> </w:t>
      </w:r>
      <w:r w:rsidR="00d30c22">
        <w:rPr>
          <w:sz w:val="28"/>
          <w:szCs w:val="28"/>
        </w:rPr>
        <w:t xml:space="preserve">Принять Решение</w:t>
      </w:r>
      <w:r w:rsidR="00e81f39" w:rsidRPr="00e81f39">
        <w:rPr>
          <w:sz w:val="28"/>
          <w:szCs w:val="28"/>
        </w:rPr>
        <w:t xml:space="preserve"> </w:t>
      </w:r>
      <w:r w:rsidR="00dc76a5" w:rsidRPr="00dc76a5">
        <w:rPr>
          <w:sz w:val="28"/>
          <w:szCs w:val="28"/>
        </w:rPr>
        <w:t xml:space="preserve">о </w:t>
      </w:r>
      <w:r w:rsidR="00f3113c">
        <w:rPr>
          <w:sz w:val="28"/>
          <w:szCs w:val="28"/>
        </w:rPr>
        <w:t xml:space="preserve">порядке </w:t>
      </w:r>
      <w:r w:rsidR="00dc76a5" w:rsidRPr="00dc76a5">
        <w:rPr>
          <w:sz w:val="28"/>
          <w:szCs w:val="28"/>
        </w:rPr>
        <w:t xml:space="preserve">официального использования официальных символов Петропавловск-Камчатского городского округа</w:t>
      </w:r>
      <w:r w:rsidR="00e81f39">
        <w:rPr>
          <w:sz w:val="28"/>
          <w:szCs w:val="28"/>
        </w:rPr>
        <w:t xml:space="preserve">.</w:t>
      </w:r>
    </w:p>
    <w:p w:rsidP="00e81f39">
      <w:pPr>
        <w:pStyle w:val="Normal"/>
        <w:rPr>
          <w:sz w:val="28"/>
          <w:bCs/>
          <w:szCs w:val="28"/>
        </w:rPr>
        <w:ind w:firstLine="709"/>
        <w:jc w:val="both"/>
      </w:pPr>
      <w:r w:rsidR="00e81f39" w:rsidRPr="005d25fc">
        <w:rPr>
          <w:sz w:val="28"/>
          <w:szCs w:val="28"/>
        </w:rPr>
        <w:t xml:space="preserve">2</w:t>
      </w:r>
      <w:r w:rsidR="00f3113c">
        <w:rPr>
          <w:sz w:val="28"/>
          <w:szCs w:val="28"/>
        </w:rPr>
        <w:t xml:space="preserve">. </w:t>
      </w:r>
      <w:r w:rsidR="00e81f39" w:rsidRPr="005d25fc">
        <w:rPr>
          <w:sz w:val="28"/>
          <w:bCs/>
          <w:szCs w:val="28"/>
        </w:rPr>
        <w:t xml:space="preserve">Направить принятое Решение Главе Петропавловск-Камчатского г</w:t>
      </w:r>
      <w:r w:rsidR="00e81f39" w:rsidRPr="005d25fc">
        <w:rPr>
          <w:sz w:val="28"/>
          <w:bCs/>
          <w:szCs w:val="28"/>
        </w:rPr>
        <w:t xml:space="preserve">о</w:t>
      </w:r>
      <w:r w:rsidR="00e81f39" w:rsidRPr="005d25fc">
        <w:rPr>
          <w:sz w:val="28"/>
          <w:bCs/>
          <w:szCs w:val="28"/>
        </w:rPr>
        <w:t xml:space="preserve">родского округа для подписания и обнародования.</w:t>
      </w:r>
      <w:r w:rsidR="00e81f39">
        <w:rPr>
          <w:sz w:val="28"/>
          <w:bCs/>
          <w:szCs w:val="28"/>
        </w:rPr>
      </w:r>
    </w:p>
    <w:p w:rsidP="00a443d2">
      <w:pPr>
        <w:pStyle w:val="Normal"/>
        <w:rPr>
          <w:sz w:val="28"/>
          <w:szCs w:val="28"/>
        </w:rPr>
        <w:jc w:val="both"/>
      </w:pPr>
      <w:r w:rsidR="00e81f39">
        <w:rPr>
          <w:sz w:val="28"/>
          <w:szCs w:val="28"/>
        </w:rPr>
      </w:r>
    </w:p>
    <w:p w:rsidP="00a443d2">
      <w:pPr>
        <w:pStyle w:val="Normal"/>
        <w:rPr>
          <w:sz w:val="28"/>
          <w:szCs w:val="28"/>
        </w:rPr>
        <w:jc w:val="both"/>
      </w:pPr>
      <w:r w:rsidR="00ce3a3f">
        <w:rPr>
          <w:sz w:val="28"/>
          <w:szCs w:val="28"/>
        </w:rPr>
      </w:r>
    </w:p>
    <w:tbl>
      <w:tblPr>
        <w:tblW w:type="dxa" w:w="10456"/>
        <w:tblLook w:val="01e0"/>
        <w:tblW w:type="dxa" w:w="10456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410"/>
        <w:gridCol w:w="3260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641ee">
            <w:pPr>
              <w:pStyle w:val="Normal"/>
              <w:rPr>
                <w:sz w:val="28"/>
                <w:szCs w:val="28"/>
              </w:rPr>
              <w:jc w:val="both"/>
            </w:pPr>
            <w:r w:rsidR="00e81f39" w:rsidRPr="000a5d3e">
              <w:rPr>
                <w:sz w:val="28"/>
                <w:szCs w:val="28"/>
              </w:rPr>
              <w:t xml:space="preserve">Глава</w:t>
            </w:r>
            <w:r w:rsidR="00e81f39">
              <w:rPr>
                <w:sz w:val="28"/>
                <w:szCs w:val="28"/>
              </w:rPr>
              <w:t xml:space="preserve"> </w:t>
            </w:r>
            <w:r w:rsidR="00e81f39" w:rsidRPr="000a5d3e">
              <w:rPr>
                <w:sz w:val="28"/>
                <w:szCs w:val="28"/>
              </w:rPr>
              <w:t xml:space="preserve">Петропавловск-Камчатского</w:t>
            </w:r>
            <w:r w:rsidR="00e81f39">
              <w:rPr>
                <w:sz w:val="28"/>
                <w:szCs w:val="28"/>
              </w:rPr>
              <w:t xml:space="preserve"> </w:t>
            </w:r>
            <w:r w:rsidR="00e81f39" w:rsidRPr="000a5d3e">
              <w:rPr>
                <w:sz w:val="28"/>
                <w:szCs w:val="28"/>
              </w:rPr>
              <w:t xml:space="preserve">городского округа</w:t>
            </w:r>
            <w:r w:rsidR="00e81f39">
              <w:rPr>
                <w:sz w:val="28"/>
                <w:szCs w:val="28"/>
              </w:rPr>
              <w:t xml:space="preserve">, исполняющий полномочия председателя Городской Д</w:t>
            </w:r>
            <w:r w:rsidR="00e81f39">
              <w:rPr>
                <w:sz w:val="28"/>
                <w:szCs w:val="28"/>
              </w:rPr>
              <w:t xml:space="preserve">у</w:t>
            </w:r>
            <w:r w:rsidR="00e81f39">
              <w:rPr>
                <w:sz w:val="28"/>
                <w:szCs w:val="28"/>
              </w:rPr>
              <w:t xml:space="preserve">мы</w:t>
            </w:r>
            <w:r w:rsidR="00e81f39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641ee">
            <w:pPr>
              <w:pStyle w:val="Normal"/>
              <w:rPr>
                <w:sz w:val="28"/>
                <w:szCs w:val="28"/>
              </w:rPr>
              <w:jc w:val="center"/>
            </w:pPr>
            <w:r w:rsidR="00e81f39" w:rsidRPr="000a5d3e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center"/>
            </w:pPr>
            <w:r w:rsidR="00e81f39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center"/>
            </w:pPr>
            <w:r w:rsidR="00e81f39" w:rsidRPr="000a5d3e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center"/>
            </w:pPr>
            <w:r w:rsidR="00e81f39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2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641ee">
            <w:pPr>
              <w:pStyle w:val="Normal"/>
              <w:rPr>
                <w:sz w:val="28"/>
                <w:szCs w:val="28"/>
              </w:rPr>
              <w:jc w:val="right"/>
            </w:pPr>
            <w:r w:rsidR="00e81f39" w:rsidRPr="000a5d3e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right"/>
            </w:pPr>
            <w:r w:rsidR="00e81f39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right"/>
            </w:pPr>
            <w:r w:rsidR="00e81f39" w:rsidRPr="000a5d3e">
              <w:rPr>
                <w:sz w:val="28"/>
                <w:szCs w:val="28"/>
              </w:rPr>
            </w:r>
          </w:p>
          <w:p w:rsidP="0007664a">
            <w:pPr>
              <w:pStyle w:val="Normal"/>
              <w:rPr>
                <w:sz w:val="28"/>
                <w:szCs w:val="28"/>
              </w:rPr>
              <w:ind w:right="34"/>
              <w:jc w:val="right"/>
            </w:pPr>
            <w:r w:rsidR="0007664a">
              <w:rPr>
                <w:sz w:val="28"/>
                <w:szCs w:val="28"/>
              </w:rPr>
              <w:t xml:space="preserve">К.Г. Слыщенко</w:t>
            </w:r>
            <w:r w:rsidR="00e81f39" w:rsidRPr="000a5d3e">
              <w:rPr>
                <w:sz w:val="28"/>
                <w:szCs w:val="28"/>
              </w:rPr>
            </w:r>
          </w:p>
        </w:tc>
      </w:tr>
    </w:tbl>
    <w:p w:rsidP="003431e9">
      <w:pPr>
        <w:pStyle w:val="Normal"/>
        <w:rPr>
          <w:sz w:val="27"/>
          <w:szCs w:val="27"/>
        </w:rPr>
        <w:sectPr>
          <w:type w:val="nextPage"/>
          <w:pgSz w:h="16838" w:w="11906"/>
          <w:pgMar w:bottom="567" w:footer="708" w:gutter="0" w:header="708" w:left="1134" w:right="567" w:top="567"/>
          <w:cols w:space="708"/>
          <w:docGrid w:linePitch="360"/>
        </w:sectPr>
      </w:pPr>
      <w:r w:rsidR="00a97540">
        <w:rPr>
          <w:sz w:val="27"/>
          <w:szCs w:val="27"/>
        </w:rPr>
      </w:r>
    </w:p>
    <w:tbl>
      <w:tblPr>
        <w:tblW w:type="dxa" w:w="9464"/>
        <w:tblLook w:val="01e0"/>
        <w:tblW w:type="dxa" w:w="9464"/>
        <w:tblpPr w:horzAnchor="margin" w:leftFromText="180" w:rightFromText="180" w:tblpY="10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46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46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1356d">
            <w:pPr>
              <w:pStyle w:val="Normal"/>
              <w:rPr>
                <w:szCs w:val="28"/>
                <w:lang w:val="en-US"/>
              </w:rPr>
              <w:framePr w:hAnchor="margin" w:hSpace="180" w:vAnchor="text" w:wrap="around" w:y="101"/>
              <w:jc w:val="center"/>
            </w:pPr>
            <w:r w:rsidR="003431e9" w:rsidRPr="009d2031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7999999999999pt;height:77.969999999999999pt;" id="{3606A11D-DF61-48AE-A782-56D383A7AAC9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3431e9">
              <w:rPr>
                <w:szCs w:val="28"/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46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1356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text" w:wrap="around" w:y="101"/>
              <w:jc w:val="center"/>
            </w:pPr>
            <w:r w:rsidR="003431e9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46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1356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text" w:wrap="around" w:y="101"/>
              <w:jc w:val="center"/>
            </w:pPr>
            <w:r w:rsidR="003431e9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46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1356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text" w:wrap="around" w:y="101"/>
              <w:jc w:val="center"/>
            </w:pPr>
            <w:r w:rsidR="00fb2e1b">
              <w:rPr>
                <w:noProof/>
              </w:rPr>
              <w:pict>
                <v:line id="_x0000_s1026" type="#_x0000_t20" style="position:absolute;mso-position-vertical-relative:page;" from="-6.5499999999999998pt,7.6500000000000004pt" to="467.19999999999999pt,7.6500000000000004pt" strokeweight="5.000000pt">
                  <v:stroke linestyle="thickThin"/>
                </v:line>
              </w:pict>
            </w:r>
            <w:r w:rsidR="003431e9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d425b6">
      <w:pPr>
        <w:pStyle w:val="Normal"/>
        <w:rPr>
          <w:b/>
          <w:sz w:val="28"/>
          <w:szCs w:val="28"/>
        </w:rPr>
      </w:pPr>
      <w:r w:rsidR="0051356d" w:rsidRPr="00d425b6">
        <w:rPr>
          <w:b/>
          <w:sz w:val="28"/>
          <w:szCs w:val="28"/>
        </w:rPr>
      </w:r>
    </w:p>
    <w:p w:rsidP="003431e9">
      <w:pPr>
        <w:pStyle w:val="Normal"/>
        <w:rPr>
          <w:b/>
          <w:sz w:val="36"/>
          <w:szCs w:val="36"/>
        </w:rPr>
        <w:jc w:val="center"/>
      </w:pPr>
      <w:r w:rsidR="003431e9" w:rsidRPr="00447162">
        <w:rPr>
          <w:b/>
          <w:sz w:val="36"/>
          <w:szCs w:val="36"/>
        </w:rPr>
        <w:t xml:space="preserve">РЕШЕНИЕ</w:t>
      </w:r>
    </w:p>
    <w:p w:rsidP="00d425b6">
      <w:pPr>
        <w:pStyle w:val="Normal"/>
        <w:rPr>
          <w:b/>
          <w:sz w:val="28"/>
          <w:szCs w:val="28"/>
        </w:rPr>
      </w:pPr>
      <w:r w:rsidR="003431e9" w:rsidRPr="00d425b6">
        <w:rPr>
          <w:b/>
          <w:sz w:val="28"/>
          <w:szCs w:val="28"/>
        </w:rPr>
      </w:r>
    </w:p>
    <w:p w:rsidP="009332b6">
      <w:pPr>
        <w:pStyle w:val="Normal"/>
        <w:rPr>
          <w:sz w:val="28"/>
          <w:szCs w:val="28"/>
        </w:rPr>
        <w:jc w:val="center"/>
      </w:pPr>
      <w:r w:rsidR="009332b6" w:rsidRPr="00dd19fd">
        <w:rPr>
          <w:sz w:val="28"/>
          <w:szCs w:val="28"/>
        </w:rPr>
        <w:t xml:space="preserve">от </w:t>
      </w:r>
      <w:r w:rsidR="000e5261">
        <w:rPr>
          <w:sz w:val="28"/>
          <w:szCs w:val="28"/>
        </w:rPr>
        <w:t xml:space="preserve">26.06.2013</w:t>
      </w:r>
      <w:r w:rsidR="009332b6" w:rsidRPr="00dd19fd">
        <w:rPr>
          <w:sz w:val="28"/>
          <w:szCs w:val="28"/>
        </w:rPr>
        <w:t xml:space="preserve"> №</w:t>
      </w:r>
      <w:r w:rsidR="009332b6">
        <w:rPr>
          <w:sz w:val="28"/>
          <w:szCs w:val="28"/>
        </w:rPr>
        <w:t xml:space="preserve"> </w:t>
      </w:r>
      <w:r w:rsidR="000e5261">
        <w:rPr>
          <w:sz w:val="28"/>
          <w:szCs w:val="28"/>
        </w:rPr>
        <w:t xml:space="preserve">92</w:t>
      </w:r>
      <w:r w:rsidR="009332b6" w:rsidRPr="00dd19fd">
        <w:rPr>
          <w:sz w:val="28"/>
          <w:szCs w:val="28"/>
        </w:rPr>
        <w:t xml:space="preserve">-нд</w:t>
      </w:r>
      <w:r w:rsidR="009332b6">
        <w:rPr>
          <w:sz w:val="28"/>
          <w:szCs w:val="28"/>
        </w:rPr>
      </w:r>
    </w:p>
    <w:p w:rsidP="00d425b6">
      <w:pPr>
        <w:pStyle w:val="Normal"/>
        <w:rPr>
          <w:sz w:val="28"/>
          <w:szCs w:val="28"/>
        </w:rPr>
      </w:pPr>
      <w:r w:rsidR="009332b6" w:rsidRPr="00dd19fd">
        <w:rPr>
          <w:sz w:val="28"/>
          <w:szCs w:val="28"/>
        </w:rPr>
      </w:r>
    </w:p>
    <w:p w:rsidP="00ce3a3f">
      <w:pPr>
        <w:pStyle w:val="StGen0"/>
        <w:rPr>
          <w:sz w:val="28"/>
          <w:szCs w:val="28"/>
          <w:rFonts w:ascii="Times New Roman" w:hAnsi="Times New Roman"/>
        </w:rPr>
        <w:widowControl/>
        <w:jc w:val="center"/>
      </w:pPr>
      <w:r w:rsidR="00dc76a5">
        <w:rPr>
          <w:sz w:val="28"/>
          <w:szCs w:val="28"/>
          <w:rFonts w:ascii="Times New Roman" w:hAnsi="Times New Roman"/>
        </w:rPr>
        <w:t xml:space="preserve">О</w:t>
      </w:r>
      <w:r w:rsidR="00dc76a5" w:rsidRPr="00dc76a5">
        <w:rPr>
          <w:sz w:val="28"/>
          <w:szCs w:val="28"/>
          <w:rFonts w:ascii="Times New Roman" w:hAnsi="Times New Roman"/>
        </w:rPr>
        <w:t xml:space="preserve"> </w:t>
      </w:r>
      <w:r w:rsidR="00f3113c">
        <w:rPr>
          <w:sz w:val="28"/>
          <w:szCs w:val="28"/>
          <w:rFonts w:ascii="Times New Roman" w:hAnsi="Times New Roman"/>
        </w:rPr>
        <w:t xml:space="preserve">порядке </w:t>
      </w:r>
      <w:r w:rsidR="00dc76a5" w:rsidRPr="00dc76a5">
        <w:rPr>
          <w:sz w:val="28"/>
          <w:szCs w:val="28"/>
          <w:rFonts w:ascii="Times New Roman" w:hAnsi="Times New Roman"/>
        </w:rPr>
        <w:t xml:space="preserve">официального использования официальных символов Петропавловск-Камчатского городского округа </w:t>
      </w:r>
      <w:r w:rsidR="00ce3a3f" w:rsidRPr="00875fa7">
        <w:rPr>
          <w:sz w:val="28"/>
          <w:szCs w:val="28"/>
          <w:rFonts w:ascii="Times New Roman" w:hAnsi="Times New Roman"/>
        </w:rPr>
      </w:r>
    </w:p>
    <w:p w:rsidP="0034776e">
      <w:pPr>
        <w:pStyle w:val="Normal"/>
        <w:rPr>
          <w:sz w:val="28"/>
          <w:szCs w:val="28"/>
        </w:rPr>
        <w:ind w:right="-5"/>
        <w:jc w:val="center"/>
      </w:pPr>
      <w:r w:rsidR="00d425b6" w:rsidRPr="0034776e">
        <w:rPr>
          <w:sz w:val="28"/>
          <w:szCs w:val="28"/>
        </w:rPr>
      </w:r>
    </w:p>
    <w:p w:rsidP="00bb1d7e">
      <w:pPr>
        <w:pStyle w:val="Normal"/>
        <w:rPr>
          <w:i/>
        </w:rPr>
        <w:ind w:right="-5"/>
        <w:jc w:val="center"/>
      </w:pPr>
      <w:r w:rsidR="00bb1d7e" w:rsidRPr="005d25fc">
        <w:rPr>
          <w:i/>
        </w:rPr>
        <w:t xml:space="preserve">Принято Городской Думой Петропавловск-Камчатского городского округа</w:t>
      </w:r>
      <w:r w:rsidR="00bb1d7e">
        <w:rPr>
          <w:i/>
        </w:rPr>
      </w:r>
    </w:p>
    <w:p w:rsidP="00bb1d7e">
      <w:pPr>
        <w:pStyle w:val="Normal"/>
        <w:rPr>
          <w:sz w:val="28"/>
          <w:szCs w:val="28"/>
        </w:rPr>
        <w:jc w:val="center"/>
      </w:pPr>
      <w:r w:rsidR="00bb1d7e">
        <w:rPr>
          <w:i/>
        </w:rPr>
        <w:t xml:space="preserve">(решение от </w:t>
      </w:r>
      <w:r w:rsidR="000e5261">
        <w:rPr>
          <w:i/>
        </w:rPr>
        <w:t xml:space="preserve">19.06.2013</w:t>
      </w:r>
      <w:r w:rsidR="0091668f">
        <w:rPr>
          <w:i/>
        </w:rPr>
        <w:t xml:space="preserve"> </w:t>
      </w:r>
      <w:r w:rsidR="00bb1d7e">
        <w:rPr>
          <w:i/>
        </w:rPr>
        <w:t xml:space="preserve">№</w:t>
      </w:r>
      <w:r w:rsidR="000e5261">
        <w:rPr>
          <w:i/>
        </w:rPr>
        <w:t xml:space="preserve"> 205</w:t>
      </w:r>
      <w:r w:rsidR="00d425b6">
        <w:rPr>
          <w:i/>
        </w:rPr>
        <w:t xml:space="preserve">-</w:t>
      </w:r>
      <w:r w:rsidR="00bb1d7e">
        <w:rPr>
          <w:i/>
        </w:rPr>
        <w:t xml:space="preserve">р)</w:t>
      </w:r>
      <w:r w:rsidR="00bb1d7e">
        <w:rPr>
          <w:sz w:val="28"/>
          <w:szCs w:val="28"/>
        </w:rPr>
      </w:r>
    </w:p>
    <w:p w:rsidP="00ae264c">
      <w:pPr>
        <w:pStyle w:val="Normal"/>
        <w:rPr>
          <w:i/>
          <w:sz w:val="20"/>
          <w:szCs w:val="20"/>
        </w:rPr>
        <w:jc w:val="center"/>
      </w:pPr>
      <w:r w:rsidR="00ae264c">
        <w:rPr>
          <w:i/>
          <w:sz w:val="20"/>
          <w:szCs w:val="20"/>
        </w:rPr>
      </w:r>
    </w:p>
    <w:p w:rsidP="00ae264c">
      <w:pPr>
        <w:pStyle w:val="Normal"/>
        <w:rPr>
          <w:i/>
          <w:sz w:val="20"/>
          <w:szCs w:val="20"/>
        </w:rPr>
        <w:jc w:val="center"/>
      </w:pPr>
      <w:r w:rsidR="00ae264c">
        <w:rPr>
          <w:i/>
          <w:sz w:val="20"/>
          <w:szCs w:val="20"/>
        </w:rPr>
        <w:t xml:space="preserve">С</w:t>
      </w:r>
      <w:r w:rsidR="00ae264c" w:rsidRPr="00960432">
        <w:rPr>
          <w:i/>
          <w:sz w:val="20"/>
          <w:szCs w:val="20"/>
        </w:rPr>
        <w:t xml:space="preserve"> изменениями от:</w:t>
      </w:r>
    </w:p>
    <w:p w:rsidP="00ae264c">
      <w:pPr>
        <w:pStyle w:val="Normal"/>
        <w:rPr>
          <w:i/>
          <w:sz w:val="20"/>
          <w:szCs w:val="20"/>
        </w:rPr>
        <w:contextualSpacing/>
        <w:jc w:val="center"/>
      </w:pPr>
      <w:r w:rsidR="00ae264c">
        <w:rPr>
          <w:i/>
          <w:sz w:val="20"/>
          <w:szCs w:val="20"/>
        </w:rPr>
        <w:t xml:space="preserve">02</w:t>
      </w:r>
      <w:r w:rsidR="00ae264c" w:rsidRPr="00960432">
        <w:rPr>
          <w:i/>
          <w:sz w:val="20"/>
          <w:szCs w:val="20"/>
        </w:rPr>
        <w:t xml:space="preserve">.0</w:t>
      </w:r>
      <w:r w:rsidR="00ae264c">
        <w:rPr>
          <w:i/>
          <w:sz w:val="20"/>
          <w:szCs w:val="20"/>
        </w:rPr>
        <w:t xml:space="preserve">6</w:t>
      </w:r>
      <w:r w:rsidR="00ae264c" w:rsidRPr="00960432">
        <w:rPr>
          <w:i/>
          <w:sz w:val="20"/>
          <w:szCs w:val="20"/>
        </w:rPr>
        <w:t xml:space="preserve">.201</w:t>
      </w:r>
      <w:r w:rsidR="00ae264c">
        <w:rPr>
          <w:i/>
          <w:sz w:val="20"/>
          <w:szCs w:val="20"/>
        </w:rPr>
        <w:t xml:space="preserve">5</w:t>
      </w:r>
      <w:r w:rsidR="00ae264c" w:rsidRPr="00960432">
        <w:rPr>
          <w:i/>
          <w:sz w:val="20"/>
          <w:szCs w:val="20"/>
        </w:rPr>
        <w:t xml:space="preserve"> № </w:t>
      </w:r>
      <w:r w:rsidR="00ae264c">
        <w:rPr>
          <w:i/>
          <w:sz w:val="20"/>
          <w:szCs w:val="20"/>
        </w:rPr>
        <w:t xml:space="preserve">320</w:t>
      </w:r>
      <w:r w:rsidR="00ae264c" w:rsidRPr="00960432">
        <w:rPr>
          <w:i/>
          <w:sz w:val="20"/>
          <w:szCs w:val="20"/>
        </w:rPr>
        <w:t xml:space="preserve">-нд (2</w:t>
      </w:r>
      <w:r w:rsidR="00ae264c">
        <w:rPr>
          <w:i/>
          <w:sz w:val="20"/>
          <w:szCs w:val="20"/>
        </w:rPr>
        <w:t xml:space="preserve">7</w:t>
      </w:r>
      <w:r w:rsidR="00ae264c" w:rsidRPr="00960432">
        <w:rPr>
          <w:i/>
          <w:sz w:val="20"/>
          <w:szCs w:val="20"/>
        </w:rPr>
        <w:t xml:space="preserve">.0</w:t>
      </w:r>
      <w:r w:rsidR="00ae264c">
        <w:rPr>
          <w:i/>
          <w:sz w:val="20"/>
          <w:szCs w:val="20"/>
        </w:rPr>
        <w:t xml:space="preserve">5</w:t>
      </w:r>
      <w:r w:rsidR="00ae264c" w:rsidRPr="00960432">
        <w:rPr>
          <w:i/>
          <w:sz w:val="20"/>
          <w:szCs w:val="20"/>
        </w:rPr>
        <w:t xml:space="preserve">.201</w:t>
      </w:r>
      <w:r w:rsidR="00ae264c">
        <w:rPr>
          <w:i/>
          <w:sz w:val="20"/>
          <w:szCs w:val="20"/>
        </w:rPr>
        <w:t xml:space="preserve">5</w:t>
      </w:r>
      <w:r w:rsidR="00ae264c" w:rsidRPr="00960432">
        <w:rPr>
          <w:i/>
          <w:sz w:val="20"/>
          <w:szCs w:val="20"/>
        </w:rPr>
        <w:t xml:space="preserve"> № </w:t>
      </w:r>
      <w:r w:rsidR="00ae264c">
        <w:rPr>
          <w:i/>
          <w:sz w:val="20"/>
          <w:szCs w:val="20"/>
        </w:rPr>
        <w:t xml:space="preserve">744</w:t>
      </w:r>
      <w:r w:rsidR="00ae264c" w:rsidRPr="00960432">
        <w:rPr>
          <w:i/>
          <w:sz w:val="20"/>
          <w:szCs w:val="20"/>
        </w:rPr>
        <w:t xml:space="preserve">-р)</w:t>
      </w:r>
      <w:r w:rsidR="00ae264c">
        <w:rPr>
          <w:i/>
          <w:sz w:val="20"/>
          <w:szCs w:val="20"/>
        </w:rPr>
        <w:t xml:space="preserve">;</w:t>
      </w:r>
    </w:p>
    <w:p w:rsidP="00ae264c">
      <w:pPr>
        <w:pStyle w:val="Normal"/>
        <w:rPr>
          <w:i/>
          <w:sz w:val="20"/>
          <w:szCs w:val="20"/>
        </w:rPr>
        <w:contextualSpacing/>
        <w:jc w:val="center"/>
      </w:pPr>
      <w:r w:rsidR="00ae264c">
        <w:rPr>
          <w:i/>
          <w:sz w:val="20"/>
          <w:szCs w:val="20"/>
        </w:rPr>
        <w:t xml:space="preserve">01.11.2016 № 517-нд (26.10.2016 № 1148-р)</w:t>
      </w:r>
      <w:r w:rsidR="00ae264c" w:rsidRPr="00960432">
        <w:rPr>
          <w:i/>
          <w:sz w:val="20"/>
          <w:szCs w:val="20"/>
        </w:rPr>
      </w:r>
    </w:p>
    <w:p w:rsidP="009719c1">
      <w:pPr>
        <w:pStyle w:val="Normal"/>
        <w:rPr>
          <w:sz w:val="28"/>
          <w:bCs/>
          <w:szCs w:val="28"/>
        </w:rPr>
      </w:pPr>
      <w:r w:rsidR="009719c1" w:rsidRPr="009719c1">
        <w:rPr>
          <w:sz w:val="28"/>
          <w:bCs/>
          <w:szCs w:val="28"/>
        </w:rPr>
      </w:r>
    </w:p>
    <w:p w:rsidP="00f3113c">
      <w:pPr>
        <w:pStyle w:val="Normal"/>
        <w:rPr>
          <w:b/>
          <w:sz w:val="28"/>
          <w:szCs w:val="28"/>
        </w:rPr>
        <w:ind w:firstLine="709"/>
        <w:jc w:val="both"/>
      </w:pPr>
      <w:r w:rsidR="00f3113c" w:rsidRPr="00d64025">
        <w:rPr>
          <w:b/>
          <w:sz w:val="28"/>
          <w:szCs w:val="28"/>
        </w:rPr>
        <w:t xml:space="preserve">Статья 1. </w:t>
      </w:r>
      <w:r w:rsidR="00f3113c" w:rsidRPr="00f3113c">
        <w:rPr>
          <w:b/>
          <w:sz w:val="28"/>
          <w:szCs w:val="28"/>
        </w:rPr>
        <w:t xml:space="preserve">Предмет регулирования настоящего Решения</w:t>
      </w:r>
      <w:r w:rsidR="00f3113c">
        <w:rPr>
          <w:b/>
          <w:sz w:val="28"/>
          <w:szCs w:val="28"/>
        </w:rPr>
      </w:r>
    </w:p>
    <w:p w:rsidP="00f3113c">
      <w:pPr>
        <w:pStyle w:val="Normal"/>
        <w:rPr>
          <w:sz w:val="28"/>
          <w:szCs w:val="28"/>
        </w:rPr>
        <w:tabs>
          <w:tab w:leader="none" w:pos="1080" w:val="left"/>
        </w:tabs>
        <w:ind w:firstLine="709"/>
        <w:jc w:val="both"/>
      </w:pPr>
      <w:r w:rsidR="00f3113c">
        <w:rPr>
          <w:sz w:val="28"/>
          <w:szCs w:val="28"/>
        </w:rPr>
        <w:t xml:space="preserve">1. Настоящее Решение о порядке </w:t>
      </w:r>
      <w:r w:rsidR="00f3113c" w:rsidRPr="00f3113c">
        <w:rPr>
          <w:sz w:val="28"/>
          <w:szCs w:val="28"/>
        </w:rPr>
        <w:t xml:space="preserve">официального использования официальных символов Петропавловск-Камчатского городского округа </w:t>
      </w:r>
      <w:r w:rsidR="00f3113c">
        <w:rPr>
          <w:sz w:val="28"/>
          <w:szCs w:val="28"/>
        </w:rPr>
        <w:t xml:space="preserve">(далее – Решение) разработано в соответствии со статьей 9 Фед</w:t>
      </w:r>
      <w:r w:rsidR="00f3113c">
        <w:rPr>
          <w:sz w:val="28"/>
          <w:szCs w:val="28"/>
        </w:rPr>
        <w:t xml:space="preserve">е</w:t>
      </w:r>
      <w:r w:rsidR="00f3113c">
        <w:rPr>
          <w:sz w:val="28"/>
          <w:szCs w:val="28"/>
        </w:rPr>
        <w:t xml:space="preserve">рального закона </w:t>
      </w:r>
      <w:r w:rsidR="00e705de" w:rsidRPr="00cd317f">
        <w:rPr>
          <w:sz w:val="28"/>
          <w:bCs/>
          <w:szCs w:val="28"/>
          <w:rFonts w:eastAsia="Calibri"/>
        </w:rPr>
        <w:t xml:space="preserve">от 06.10.2003 № 131-ФЗ</w:t>
      </w:r>
      <w:r w:rsidR="000e5261">
        <w:rPr>
          <w:sz w:val="28"/>
          <w:szCs w:val="28"/>
        </w:rPr>
        <w:t xml:space="preserve"> </w:t>
      </w:r>
      <w:r w:rsidR="00f3113c">
        <w:rPr>
          <w:sz w:val="28"/>
          <w:szCs w:val="28"/>
        </w:rPr>
        <w:t xml:space="preserve">«Об общих принципах организации местного самоуправл</w:t>
      </w:r>
      <w:r w:rsidR="00f3113c">
        <w:rPr>
          <w:sz w:val="28"/>
          <w:szCs w:val="28"/>
        </w:rPr>
        <w:t xml:space="preserve">е</w:t>
      </w:r>
      <w:r w:rsidR="00f3113c">
        <w:rPr>
          <w:sz w:val="28"/>
          <w:szCs w:val="28"/>
        </w:rPr>
        <w:t xml:space="preserve">ния в Российской Федерации», статьей 3 Устава Петропавловск-Камчатского городского округа и устанавливает порядок </w:t>
      </w:r>
      <w:r w:rsidR="00f3113c" w:rsidRPr="00f3113c">
        <w:rPr>
          <w:sz w:val="28"/>
          <w:szCs w:val="28"/>
        </w:rPr>
        <w:t xml:space="preserve">официального использования официальных символов Петропавловск-Камчатского городского округа </w:t>
      </w:r>
      <w:r w:rsidR="00f3113c">
        <w:rPr>
          <w:sz w:val="28"/>
          <w:szCs w:val="28"/>
        </w:rPr>
        <w:t xml:space="preserve">(далее – городской округ).</w:t>
      </w:r>
    </w:p>
    <w:p w:rsidP="00f3113c">
      <w:pPr>
        <w:pStyle w:val="Normal"/>
        <w:rPr>
          <w:sz w:val="28"/>
          <w:szCs w:val="28"/>
        </w:rPr>
        <w:tabs>
          <w:tab w:leader="none" w:pos="1080" w:val="left"/>
        </w:tabs>
        <w:ind w:firstLine="709"/>
        <w:jc w:val="both"/>
      </w:pPr>
      <w:r w:rsidR="00f3113c">
        <w:rPr>
          <w:sz w:val="28"/>
          <w:szCs w:val="28"/>
        </w:rPr>
        <w:t xml:space="preserve">2. Официальными символами городского округа явля</w:t>
      </w:r>
      <w:r w:rsidR="00f3113c" w:rsidRPr="00846ab7">
        <w:rPr>
          <w:sz w:val="28"/>
          <w:szCs w:val="28"/>
        </w:rPr>
        <w:t xml:space="preserve">ют</w:t>
      </w:r>
      <w:r w:rsidR="00f3113c">
        <w:rPr>
          <w:sz w:val="28"/>
          <w:szCs w:val="28"/>
        </w:rPr>
        <w:t xml:space="preserve">ся: герб, флаг и гимн, отражающие исторические, культурные, национальные и иные мес</w:t>
      </w:r>
      <w:r w:rsidR="00f3113c">
        <w:rPr>
          <w:sz w:val="28"/>
          <w:szCs w:val="28"/>
        </w:rPr>
        <w:t xml:space="preserve">т</w:t>
      </w:r>
      <w:r w:rsidR="00f3113c">
        <w:rPr>
          <w:sz w:val="28"/>
          <w:szCs w:val="28"/>
        </w:rPr>
        <w:t xml:space="preserve">ные традиции и особенности. </w:t>
      </w:r>
    </w:p>
    <w:p w:rsidP="00f3113c">
      <w:pPr>
        <w:pStyle w:val="Normal"/>
        <w:rPr>
          <w:sz w:val="28"/>
          <w:szCs w:val="28"/>
        </w:rPr>
        <w:tabs>
          <w:tab w:leader="none" w:pos="1080" w:val="left"/>
        </w:tabs>
        <w:ind w:firstLine="709"/>
        <w:jc w:val="both"/>
      </w:pPr>
      <w:r w:rsidR="00f3113c">
        <w:rPr>
          <w:sz w:val="28"/>
          <w:szCs w:val="28"/>
        </w:rPr>
        <w:t xml:space="preserve">3. Официальные символы городского округа утверждаются Горо</w:t>
      </w:r>
      <w:r w:rsidR="00f3113c">
        <w:rPr>
          <w:sz w:val="28"/>
          <w:szCs w:val="28"/>
        </w:rPr>
        <w:t xml:space="preserve">д</w:t>
      </w:r>
      <w:r w:rsidR="00f3113c">
        <w:rPr>
          <w:sz w:val="28"/>
          <w:szCs w:val="28"/>
        </w:rPr>
        <w:t xml:space="preserve">ской Думой Петропавловск-Камчатского городского округа (далее – Городская Дума) и подлежат государственной регистрации в порядке, установле</w:t>
      </w:r>
      <w:r w:rsidR="00f3113c">
        <w:rPr>
          <w:sz w:val="28"/>
          <w:szCs w:val="28"/>
        </w:rPr>
        <w:t xml:space="preserve">н</w:t>
      </w:r>
      <w:r w:rsidR="00f3113c">
        <w:rPr>
          <w:sz w:val="28"/>
          <w:szCs w:val="28"/>
        </w:rPr>
        <w:t xml:space="preserve">ном федеральным законодательством.</w:t>
      </w:r>
    </w:p>
    <w:p w:rsidP="00f3113c">
      <w:pPr>
        <w:pStyle w:val="Normal"/>
        <w:rPr>
          <w:sz w:val="28"/>
          <w:szCs w:val="28"/>
        </w:rPr>
        <w:tabs>
          <w:tab w:leader="none" w:pos="1080" w:val="left"/>
        </w:tabs>
        <w:ind w:firstLine="709"/>
        <w:jc w:val="both"/>
      </w:pPr>
      <w:r w:rsidR="000e5261">
        <w:rPr>
          <w:sz w:val="28"/>
          <w:szCs w:val="28"/>
        </w:rPr>
        <w:t xml:space="preserve">4. </w:t>
      </w:r>
      <w:r w:rsidR="00f3113c">
        <w:rPr>
          <w:sz w:val="28"/>
          <w:szCs w:val="28"/>
        </w:rPr>
        <w:t xml:space="preserve">Основные термины, используемые в настоящем </w:t>
      </w:r>
      <w:r w:rsidR="005b7607">
        <w:rPr>
          <w:sz w:val="28"/>
          <w:szCs w:val="28"/>
        </w:rPr>
        <w:t xml:space="preserve">Решение</w:t>
      </w:r>
      <w:r w:rsidR="00f3113c">
        <w:rPr>
          <w:sz w:val="28"/>
          <w:szCs w:val="28"/>
        </w:rPr>
        <w:t xml:space="preserve">:</w:t>
      </w:r>
    </w:p>
    <w:p w:rsidP="00f3113c">
      <w:pPr>
        <w:pStyle w:val="Normal"/>
        <w:rPr>
          <w:sz w:val="28"/>
          <w:szCs w:val="28"/>
        </w:rPr>
        <w:ind w:firstLine="709"/>
        <w:jc w:val="both"/>
      </w:pPr>
      <w:r w:rsidR="00f3113c">
        <w:rPr>
          <w:sz w:val="28"/>
          <w:szCs w:val="28"/>
        </w:rPr>
        <w:t xml:space="preserve">1) герб </w:t>
      </w:r>
      <w:r w:rsidR="000a5bcf">
        <w:rPr>
          <w:sz w:val="28"/>
          <w:szCs w:val="28"/>
        </w:rPr>
        <w:t xml:space="preserve">городского округа </w:t>
      </w:r>
      <w:r w:rsidR="00f3113c">
        <w:rPr>
          <w:sz w:val="28"/>
          <w:szCs w:val="28"/>
        </w:rPr>
        <w:t xml:space="preserve">– официальный отличительный знак горо</w:t>
      </w:r>
      <w:r w:rsidR="00f3113c">
        <w:rPr>
          <w:sz w:val="28"/>
          <w:szCs w:val="28"/>
        </w:rPr>
        <w:t xml:space="preserve">д</w:t>
      </w:r>
      <w:r w:rsidR="00f3113c">
        <w:rPr>
          <w:sz w:val="28"/>
          <w:szCs w:val="28"/>
        </w:rPr>
        <w:t xml:space="preserve">ского округа, выполненный в соответствии с правилами геральдики;</w:t>
      </w:r>
    </w:p>
    <w:p w:rsidP="00f3113c">
      <w:pPr>
        <w:pStyle w:val="Normal"/>
        <w:rPr>
          <w:sz w:val="28"/>
          <w:szCs w:val="28"/>
        </w:rPr>
        <w:ind w:firstLine="709"/>
        <w:jc w:val="both"/>
      </w:pPr>
      <w:r w:rsidR="001a574c">
        <w:rPr>
          <w:sz w:val="28"/>
          <w:szCs w:val="28"/>
        </w:rPr>
        <w:t xml:space="preserve">2) </w:t>
      </w:r>
      <w:r w:rsidR="00f3113c">
        <w:rPr>
          <w:sz w:val="28"/>
          <w:szCs w:val="28"/>
        </w:rPr>
        <w:t xml:space="preserve">флаг</w:t>
      </w:r>
      <w:r w:rsidR="000a5bcf" w:rsidRPr="000a5bcf">
        <w:t xml:space="preserve"> </w:t>
      </w:r>
      <w:r w:rsidR="000a5bcf" w:rsidRPr="000a5bcf">
        <w:rPr>
          <w:sz w:val="28"/>
          <w:szCs w:val="28"/>
        </w:rPr>
        <w:t xml:space="preserve">городского округа</w:t>
      </w:r>
      <w:r w:rsidR="00f3113c">
        <w:rPr>
          <w:sz w:val="28"/>
          <w:szCs w:val="28"/>
        </w:rPr>
        <w:t xml:space="preserve"> – прикрепленное к древку или шнуру полотнище определенн</w:t>
      </w:r>
      <w:r w:rsidR="00f3113c">
        <w:rPr>
          <w:sz w:val="28"/>
          <w:szCs w:val="28"/>
        </w:rPr>
        <w:t xml:space="preserve">о</w:t>
      </w:r>
      <w:r w:rsidR="00f3113c">
        <w:rPr>
          <w:sz w:val="28"/>
          <w:szCs w:val="28"/>
        </w:rPr>
        <w:t xml:space="preserve">го цвета с изображением герба, являющееся символом единства и взаимоде</w:t>
      </w:r>
      <w:r w:rsidR="00f3113c">
        <w:rPr>
          <w:sz w:val="28"/>
          <w:szCs w:val="28"/>
        </w:rPr>
        <w:t xml:space="preserve">й</w:t>
      </w:r>
      <w:r w:rsidR="00f3113c">
        <w:rPr>
          <w:sz w:val="28"/>
          <w:szCs w:val="28"/>
        </w:rPr>
        <w:t xml:space="preserve">ствия граждан, объединенных по территориальному признаку;</w:t>
      </w:r>
    </w:p>
    <w:p w:rsidP="00f3113c">
      <w:pPr>
        <w:pStyle w:val="Normal"/>
        <w:rPr>
          <w:sz w:val="28"/>
          <w:szCs w:val="28"/>
        </w:rPr>
        <w:ind w:firstLine="705"/>
        <w:jc w:val="both"/>
      </w:pPr>
      <w:r w:rsidR="00f3113c">
        <w:rPr>
          <w:sz w:val="28"/>
          <w:szCs w:val="28"/>
        </w:rPr>
        <w:t xml:space="preserve">3) гимн </w:t>
      </w:r>
      <w:r w:rsidR="000a5bcf" w:rsidRPr="000a5bcf">
        <w:rPr>
          <w:sz w:val="28"/>
          <w:szCs w:val="28"/>
        </w:rPr>
        <w:t xml:space="preserve">городского округа </w:t>
      </w:r>
      <w:r w:rsidR="00f3113c">
        <w:rPr>
          <w:sz w:val="28"/>
          <w:szCs w:val="28"/>
        </w:rPr>
        <w:t xml:space="preserve">– торжественное музыкально-поэтическое произведение, пр</w:t>
      </w:r>
      <w:r w:rsidR="00f3113c">
        <w:rPr>
          <w:sz w:val="28"/>
          <w:szCs w:val="28"/>
        </w:rPr>
        <w:t xml:space="preserve">и</w:t>
      </w:r>
      <w:r w:rsidR="00f3113c">
        <w:rPr>
          <w:sz w:val="28"/>
          <w:szCs w:val="28"/>
        </w:rPr>
        <w:t xml:space="preserve">нятое как символ единства территории.</w:t>
      </w:r>
      <w:r w:rsidR="009a7dd5">
        <w:rPr>
          <w:sz w:val="28"/>
          <w:szCs w:val="28"/>
        </w:rPr>
        <w:t xml:space="preserve">  </w:t>
      </w:r>
      <w:r w:rsidR="00f3113c">
        <w:rPr>
          <w:sz w:val="28"/>
          <w:szCs w:val="28"/>
        </w:rPr>
      </w:r>
    </w:p>
    <w:p w:rsidP="00f3113c">
      <w:pPr>
        <w:pStyle w:val="Normal"/>
        <w:rPr>
          <w:sz w:val="28"/>
          <w:szCs w:val="28"/>
        </w:rPr>
        <w:ind w:firstLine="705"/>
        <w:jc w:val="both"/>
      </w:pPr>
      <w:r w:rsidR="00447162">
        <w:rPr>
          <w:sz w:val="28"/>
          <w:szCs w:val="28"/>
        </w:rPr>
      </w:r>
    </w:p>
    <w:p w:rsidP="007a6259">
      <w:pPr>
        <w:pStyle w:val="Normal"/>
        <w:rPr>
          <w:b/>
          <w:sz w:val="28"/>
          <w:szCs w:val="28"/>
        </w:rPr>
        <w:ind w:firstLine="709"/>
        <w:jc w:val="both"/>
      </w:pPr>
      <w:r w:rsidR="00f3113c">
        <w:rPr>
          <w:b/>
          <w:sz w:val="28"/>
          <w:szCs w:val="28"/>
        </w:rPr>
        <w:t xml:space="preserve">Статья 2. </w:t>
      </w:r>
      <w:r w:rsidR="0097065d">
        <w:rPr>
          <w:b/>
          <w:sz w:val="28"/>
          <w:szCs w:val="28"/>
        </w:rPr>
        <w:t xml:space="preserve">Порядок официального использования</w:t>
      </w:r>
      <w:r w:rsidR="00f3113c">
        <w:rPr>
          <w:b/>
          <w:sz w:val="28"/>
          <w:szCs w:val="28"/>
        </w:rPr>
        <w:t xml:space="preserve"> герба горо</w:t>
      </w:r>
      <w:r w:rsidR="00f3113c">
        <w:rPr>
          <w:b/>
          <w:sz w:val="28"/>
          <w:szCs w:val="28"/>
        </w:rPr>
        <w:t xml:space="preserve">д</w:t>
      </w:r>
      <w:r w:rsidR="00f3113c">
        <w:rPr>
          <w:b/>
          <w:sz w:val="28"/>
          <w:szCs w:val="28"/>
        </w:rPr>
        <w:t xml:space="preserve">ского округа</w:t>
      </w:r>
      <w:r w:rsidR="007a6259">
        <w:rPr>
          <w:b/>
          <w:sz w:val="28"/>
          <w:szCs w:val="28"/>
        </w:rPr>
      </w:r>
    </w:p>
    <w:p w:rsidP="0034776e">
      <w:pPr>
        <w:pStyle w:val="Normal"/>
        <w:rPr>
          <w:sz w:val="28"/>
          <w:szCs w:val="28"/>
        </w:rPr>
        <w:tabs>
          <w:tab w:leader="none" w:pos="1080" w:val="left"/>
        </w:tabs>
        <w:ind w:firstLine="284"/>
        <w:jc w:val="both"/>
      </w:pPr>
      <w:r w:rsidR="0034776e" w:rsidRPr="002e33fc">
        <w:rPr>
          <w:i/>
          <w:sz w:val="20"/>
          <w:szCs w:val="20"/>
        </w:rPr>
        <w:t xml:space="preserve">Решением от </w:t>
      </w:r>
      <w:r w:rsidR="0034776e">
        <w:rPr>
          <w:i/>
          <w:sz w:val="20"/>
          <w:szCs w:val="20"/>
        </w:rPr>
        <w:t xml:space="preserve">02</w:t>
      </w:r>
      <w:r w:rsidR="0034776e" w:rsidRPr="00960432">
        <w:rPr>
          <w:i/>
          <w:sz w:val="20"/>
          <w:szCs w:val="20"/>
        </w:rPr>
        <w:t xml:space="preserve">.0</w:t>
      </w:r>
      <w:r w:rsidR="0034776e">
        <w:rPr>
          <w:i/>
          <w:sz w:val="20"/>
          <w:szCs w:val="20"/>
        </w:rPr>
        <w:t xml:space="preserve">6</w:t>
      </w:r>
      <w:r w:rsidR="0034776e" w:rsidRPr="00960432">
        <w:rPr>
          <w:i/>
          <w:sz w:val="20"/>
          <w:szCs w:val="20"/>
        </w:rPr>
        <w:t xml:space="preserve">.201</w:t>
      </w:r>
      <w:r w:rsidR="0034776e">
        <w:rPr>
          <w:i/>
          <w:sz w:val="20"/>
          <w:szCs w:val="20"/>
        </w:rPr>
        <w:t xml:space="preserve">5</w:t>
      </w:r>
      <w:r w:rsidR="0034776e" w:rsidRPr="00960432">
        <w:rPr>
          <w:i/>
          <w:sz w:val="20"/>
          <w:szCs w:val="20"/>
        </w:rPr>
        <w:t xml:space="preserve"> № </w:t>
      </w:r>
      <w:r w:rsidR="0034776e">
        <w:rPr>
          <w:i/>
          <w:sz w:val="20"/>
          <w:szCs w:val="20"/>
        </w:rPr>
        <w:t xml:space="preserve">320</w:t>
      </w:r>
      <w:r w:rsidR="0034776e" w:rsidRPr="00960432">
        <w:rPr>
          <w:i/>
          <w:sz w:val="20"/>
          <w:szCs w:val="20"/>
        </w:rPr>
        <w:t xml:space="preserve">-нд (2</w:t>
      </w:r>
      <w:r w:rsidR="0034776e">
        <w:rPr>
          <w:i/>
          <w:sz w:val="20"/>
          <w:szCs w:val="20"/>
        </w:rPr>
        <w:t xml:space="preserve">7</w:t>
      </w:r>
      <w:r w:rsidR="0034776e" w:rsidRPr="00960432">
        <w:rPr>
          <w:i/>
          <w:sz w:val="20"/>
          <w:szCs w:val="20"/>
        </w:rPr>
        <w:t xml:space="preserve">.0</w:t>
      </w:r>
      <w:r w:rsidR="0034776e">
        <w:rPr>
          <w:i/>
          <w:sz w:val="20"/>
          <w:szCs w:val="20"/>
        </w:rPr>
        <w:t xml:space="preserve">5</w:t>
      </w:r>
      <w:r w:rsidR="0034776e" w:rsidRPr="00960432">
        <w:rPr>
          <w:i/>
          <w:sz w:val="20"/>
          <w:szCs w:val="20"/>
        </w:rPr>
        <w:t xml:space="preserve">.201</w:t>
      </w:r>
      <w:r w:rsidR="0034776e">
        <w:rPr>
          <w:i/>
          <w:sz w:val="20"/>
          <w:szCs w:val="20"/>
        </w:rPr>
        <w:t xml:space="preserve">5</w:t>
      </w:r>
      <w:r w:rsidR="0034776e" w:rsidRPr="00960432">
        <w:rPr>
          <w:i/>
          <w:sz w:val="20"/>
          <w:szCs w:val="20"/>
        </w:rPr>
        <w:t xml:space="preserve"> № </w:t>
      </w:r>
      <w:r w:rsidR="0034776e">
        <w:rPr>
          <w:i/>
          <w:sz w:val="20"/>
          <w:szCs w:val="20"/>
        </w:rPr>
        <w:t xml:space="preserve">744</w:t>
      </w:r>
      <w:r w:rsidR="0034776e" w:rsidRPr="00960432">
        <w:rPr>
          <w:i/>
          <w:sz w:val="20"/>
          <w:szCs w:val="20"/>
        </w:rPr>
        <w:t xml:space="preserve">-р)</w:t>
      </w:r>
      <w:r w:rsidR="0034776e" w:rsidRPr="002e33fc">
        <w:rPr>
          <w:i/>
          <w:sz w:val="20"/>
          <w:szCs w:val="20"/>
        </w:rPr>
        <w:t xml:space="preserve"> </w:t>
      </w:r>
      <w:r w:rsidR="0034776e">
        <w:rPr>
          <w:i/>
          <w:sz w:val="20"/>
          <w:szCs w:val="20"/>
        </w:rPr>
        <w:t xml:space="preserve">часть 1</w:t>
      </w:r>
      <w:r w:rsidR="005d26e2">
        <w:rPr>
          <w:i/>
          <w:sz w:val="20"/>
          <w:szCs w:val="20"/>
        </w:rPr>
        <w:t xml:space="preserve"> </w:t>
      </w:r>
      <w:r w:rsidR="0034776e">
        <w:rPr>
          <w:i/>
          <w:sz w:val="20"/>
          <w:szCs w:val="20"/>
        </w:rPr>
        <w:t xml:space="preserve">изложена в новой редакции</w:t>
      </w:r>
      <w:r w:rsidR="0034776e">
        <w:rPr>
          <w:sz w:val="28"/>
          <w:szCs w:val="28"/>
        </w:rPr>
      </w:r>
    </w:p>
    <w:p w:rsidP="00380dbb">
      <w:pPr>
        <w:pStyle w:val="StGen1"/>
        <w:rPr>
          <w:sz w:val="28"/>
          <w:szCs w:val="28"/>
          <w:rFonts w:ascii="Times New Roman" w:hAnsi="Times New Roman"/>
        </w:rPr>
        <w:outlineLvl w:val="0"/>
        <w:ind w:firstLine="708"/>
        <w:jc w:val="both"/>
      </w:pPr>
      <w:r w:rsidR="00380dbb" w:rsidRPr="000c73c5">
        <w:rPr>
          <w:sz w:val="28"/>
          <w:szCs w:val="28"/>
          <w:rFonts w:ascii="Times New Roman" w:hAnsi="Times New Roman"/>
        </w:rPr>
        <w:t xml:space="preserve">1. Эталоном герба городского округа является его геральдическое описание. Основой герба и его постоянной частью является геральдический щит, воспроизведение которого, независимо от его размеров, техники исполнения и назначения, должно точно соответствовать его геральдическому описанию. В составе герба городского округа имеются дополнительные элементы: корона, скрещенные за короной мечи, щитодержатели, подножие и знак награды городского округа - лента ордена Трудового Красного Знамени. Дополнительные элементы герба городского округа не являются графически неизменными.</w:t>
      </w:r>
    </w:p>
    <w:p w:rsidP="00380dbb">
      <w:pPr>
        <w:pStyle w:val="StGen1"/>
        <w:rPr>
          <w:sz w:val="28"/>
          <w:szCs w:val="28"/>
          <w:rFonts w:ascii="Times New Roman" w:hAnsi="Times New Roman"/>
        </w:rPr>
        <w:outlineLvl w:val="0"/>
        <w:ind w:firstLine="708"/>
        <w:jc w:val="both"/>
      </w:pPr>
      <w:r w:rsidR="00380dbb" w:rsidRPr="000c73c5">
        <w:rPr>
          <w:sz w:val="28"/>
          <w:szCs w:val="28"/>
          <w:rFonts w:ascii="Times New Roman" w:hAnsi="Times New Roman"/>
        </w:rPr>
        <w:t xml:space="preserve">Воспроизведение герба городского округа с дополнительными элементами допускается в нескольких вариациях использования: со всеми дополнительными элементами, с частью дополнительных элементов или без дополнительных элементов. Все перечисленные версии использования являются равноценными, равнозначными и равно допустимыми для официального использования во всех случаях.</w:t>
      </w:r>
    </w:p>
    <w:p w:rsidP="00380dbb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380dbb" w:rsidRPr="000c73c5">
        <w:rPr>
          <w:sz w:val="28"/>
          <w:szCs w:val="28"/>
          <w:rFonts w:ascii="Times New Roman" w:hAnsi="Times New Roman"/>
        </w:rPr>
        <w:t xml:space="preserve">Воспроизведение герба городского округа допускается в виде многоцветного или одноцветного, объемного или графического изображения в различной технике исполнения, в различных размерах, с сохранением пропорций изображения, как соотношение высоты к ширине, равное 1:1.</w:t>
      </w:r>
      <w:r w:rsidR="00d436ca" w:rsidRPr="000c73c5">
        <w:rPr>
          <w:sz w:val="28"/>
          <w:szCs w:val="28"/>
          <w:rFonts w:ascii="Times New Roman" w:hAnsi="Times New Roman"/>
        </w:rPr>
      </w:r>
    </w:p>
    <w:p w:rsidP="00380dbb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7f448a">
        <w:rPr>
          <w:sz w:val="28"/>
          <w:szCs w:val="28"/>
          <w:rFonts w:ascii="Times New Roman" w:hAnsi="Times New Roman"/>
        </w:rPr>
        <w:t xml:space="preserve">2</w:t>
      </w:r>
      <w:r w:rsidR="007f448a" w:rsidRPr="00f34bdc">
        <w:rPr>
          <w:sz w:val="28"/>
          <w:szCs w:val="28"/>
          <w:rFonts w:ascii="Times New Roman" w:hAnsi="Times New Roman"/>
        </w:rPr>
        <w:t xml:space="preserve">. Герб </w:t>
      </w:r>
      <w:r w:rsidR="007f448a">
        <w:rPr>
          <w:sz w:val="28"/>
          <w:szCs w:val="28"/>
          <w:rFonts w:ascii="Times New Roman" w:hAnsi="Times New Roman"/>
        </w:rPr>
        <w:t xml:space="preserve">городского округа </w:t>
      </w:r>
      <w:r w:rsidR="007f448a" w:rsidRPr="00f34bdc">
        <w:rPr>
          <w:sz w:val="28"/>
          <w:szCs w:val="28"/>
          <w:rFonts w:ascii="Times New Roman" w:hAnsi="Times New Roman"/>
        </w:rPr>
        <w:t xml:space="preserve">помещается:</w:t>
      </w:r>
    </w:p>
    <w:p w:rsidP="007f448a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e705de">
        <w:rPr>
          <w:sz w:val="28"/>
          <w:szCs w:val="28"/>
          <w:rFonts w:ascii="Times New Roman" w:hAnsi="Times New Roman"/>
        </w:rPr>
        <w:t xml:space="preserve">1) на фасаде здания</w:t>
      </w:r>
      <w:r w:rsidR="007f448a" w:rsidRPr="00f34bdc">
        <w:rPr>
          <w:sz w:val="28"/>
          <w:szCs w:val="28"/>
          <w:rFonts w:ascii="Times New Roman" w:hAnsi="Times New Roman"/>
        </w:rPr>
        <w:t xml:space="preserve"> </w:t>
      </w:r>
      <w:r w:rsidR="007f448a">
        <w:rPr>
          <w:sz w:val="28"/>
          <w:szCs w:val="28"/>
          <w:rFonts w:ascii="Times New Roman" w:hAnsi="Times New Roman"/>
        </w:rPr>
        <w:t xml:space="preserve">а</w:t>
      </w:r>
      <w:r w:rsidR="007f448a" w:rsidRPr="00f34bdc">
        <w:rPr>
          <w:sz w:val="28"/>
          <w:szCs w:val="28"/>
          <w:rFonts w:ascii="Times New Roman" w:hAnsi="Times New Roman"/>
        </w:rPr>
        <w:t xml:space="preserve">дминистрации </w:t>
      </w:r>
      <w:r w:rsidR="00d16304">
        <w:rPr>
          <w:sz w:val="28"/>
          <w:szCs w:val="28"/>
          <w:rFonts w:ascii="Times New Roman" w:hAnsi="Times New Roman"/>
        </w:rPr>
        <w:t xml:space="preserve">Петропавловск-Камчатского </w:t>
      </w:r>
      <w:r w:rsidR="007f448a">
        <w:rPr>
          <w:sz w:val="28"/>
          <w:szCs w:val="28"/>
          <w:rFonts w:ascii="Times New Roman" w:hAnsi="Times New Roman"/>
        </w:rPr>
        <w:t xml:space="preserve">городского округа</w:t>
      </w:r>
      <w:r w:rsidR="00d16304">
        <w:rPr>
          <w:sz w:val="28"/>
          <w:szCs w:val="28"/>
          <w:rFonts w:ascii="Times New Roman" w:hAnsi="Times New Roman"/>
        </w:rPr>
        <w:t xml:space="preserve"> (далее – администрация городского округа)</w:t>
      </w:r>
      <w:r w:rsidR="007f448a" w:rsidRPr="00f34bdc">
        <w:rPr>
          <w:sz w:val="28"/>
          <w:szCs w:val="28"/>
          <w:rFonts w:ascii="Times New Roman" w:hAnsi="Times New Roman"/>
        </w:rPr>
        <w:t xml:space="preserve">;</w:t>
      </w:r>
    </w:p>
    <w:p w:rsidP="007f448a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7f448a" w:rsidRPr="00f34bdc">
        <w:rPr>
          <w:sz w:val="28"/>
          <w:szCs w:val="28"/>
          <w:rFonts w:ascii="Times New Roman" w:hAnsi="Times New Roman"/>
        </w:rPr>
        <w:t xml:space="preserve">2) на информационных надписях и обозначениях на зданиях, в которых размещаются органы местного самоуправления </w:t>
      </w:r>
      <w:r w:rsidR="00d16304">
        <w:rPr>
          <w:sz w:val="28"/>
          <w:szCs w:val="28"/>
          <w:rFonts w:ascii="Times New Roman" w:hAnsi="Times New Roman"/>
        </w:rPr>
        <w:t xml:space="preserve">Петропавловск-Камчатского </w:t>
      </w:r>
      <w:r w:rsidR="007f448a">
        <w:rPr>
          <w:sz w:val="28"/>
          <w:szCs w:val="28"/>
          <w:rFonts w:ascii="Times New Roman" w:hAnsi="Times New Roman"/>
        </w:rPr>
        <w:t xml:space="preserve">городского округа</w:t>
      </w:r>
      <w:r w:rsidR="00d16304">
        <w:rPr>
          <w:sz w:val="28"/>
          <w:szCs w:val="28"/>
          <w:rFonts w:ascii="Times New Roman" w:hAnsi="Times New Roman"/>
        </w:rPr>
        <w:t xml:space="preserve"> (далее – органы местного самоуправления городского округа)</w:t>
      </w:r>
      <w:r w:rsidR="007f448a">
        <w:rPr>
          <w:sz w:val="28"/>
          <w:szCs w:val="28"/>
          <w:rFonts w:ascii="Times New Roman" w:hAnsi="Times New Roman"/>
        </w:rPr>
        <w:t xml:space="preserve">, </w:t>
      </w:r>
      <w:r w:rsidR="007f448a" w:rsidRPr="00f34bdc">
        <w:rPr>
          <w:sz w:val="28"/>
          <w:szCs w:val="28"/>
          <w:rFonts w:ascii="Times New Roman" w:hAnsi="Times New Roman"/>
        </w:rPr>
        <w:t xml:space="preserve">предст</w:t>
      </w:r>
      <w:r w:rsidR="007f448a" w:rsidRPr="00f34bdc">
        <w:rPr>
          <w:sz w:val="28"/>
          <w:szCs w:val="28"/>
          <w:rFonts w:ascii="Times New Roman" w:hAnsi="Times New Roman"/>
        </w:rPr>
        <w:t xml:space="preserve">а</w:t>
      </w:r>
      <w:r w:rsidR="007f448a" w:rsidRPr="00f34bdc">
        <w:rPr>
          <w:sz w:val="28"/>
          <w:szCs w:val="28"/>
          <w:rFonts w:ascii="Times New Roman" w:hAnsi="Times New Roman"/>
        </w:rPr>
        <w:t xml:space="preserve">вительства </w:t>
      </w:r>
      <w:r w:rsidR="007f448a" w:rsidRPr="001f683d">
        <w:rPr>
          <w:sz w:val="28"/>
          <w:szCs w:val="28"/>
          <w:rFonts w:ascii="Times New Roman" w:hAnsi="Times New Roman"/>
        </w:rPr>
        <w:t xml:space="preserve">органов местного самоуправления</w:t>
      </w:r>
      <w:r w:rsidR="007f448a">
        <w:rPr>
          <w:sz w:val="28"/>
          <w:szCs w:val="28"/>
          <w:rFonts w:ascii="Times New Roman" w:hAnsi="Times New Roman"/>
        </w:rPr>
        <w:t xml:space="preserve"> городского округа </w:t>
      </w:r>
      <w:r w:rsidR="007f448a" w:rsidRPr="00f34bdc">
        <w:rPr>
          <w:sz w:val="28"/>
          <w:szCs w:val="28"/>
          <w:rFonts w:ascii="Times New Roman" w:hAnsi="Times New Roman"/>
        </w:rPr>
        <w:t xml:space="preserve">за его пределами;</w:t>
      </w:r>
    </w:p>
    <w:p w:rsidP="007f448a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7f448a">
        <w:rPr>
          <w:sz w:val="28"/>
          <w:szCs w:val="28"/>
          <w:rFonts w:ascii="Times New Roman" w:hAnsi="Times New Roman"/>
        </w:rPr>
        <w:t xml:space="preserve">3) в залах заседаний</w:t>
      </w:r>
      <w:r w:rsidR="007f448a" w:rsidRPr="00f34bdc">
        <w:rPr>
          <w:sz w:val="28"/>
          <w:szCs w:val="28"/>
          <w:rFonts w:ascii="Times New Roman" w:hAnsi="Times New Roman"/>
        </w:rPr>
        <w:t xml:space="preserve"> органов местного самоуправления </w:t>
      </w:r>
      <w:r w:rsidR="007f448a">
        <w:rPr>
          <w:sz w:val="28"/>
          <w:szCs w:val="28"/>
          <w:rFonts w:ascii="Times New Roman" w:hAnsi="Times New Roman"/>
        </w:rPr>
        <w:t xml:space="preserve">городского о</w:t>
      </w:r>
      <w:r w:rsidR="007f448a">
        <w:rPr>
          <w:sz w:val="28"/>
          <w:szCs w:val="28"/>
          <w:rFonts w:ascii="Times New Roman" w:hAnsi="Times New Roman"/>
        </w:rPr>
        <w:t xml:space="preserve">к</w:t>
      </w:r>
      <w:r w:rsidR="007f448a">
        <w:rPr>
          <w:sz w:val="28"/>
          <w:szCs w:val="28"/>
          <w:rFonts w:ascii="Times New Roman" w:hAnsi="Times New Roman"/>
        </w:rPr>
        <w:t xml:space="preserve">руга</w:t>
      </w:r>
      <w:r w:rsidR="007f448a" w:rsidRPr="00f34bdc">
        <w:rPr>
          <w:sz w:val="28"/>
          <w:szCs w:val="28"/>
          <w:rFonts w:ascii="Times New Roman" w:hAnsi="Times New Roman"/>
        </w:rPr>
        <w:t xml:space="preserve">;</w:t>
      </w:r>
    </w:p>
    <w:p w:rsidP="007f448a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e705de">
        <w:rPr>
          <w:sz w:val="28"/>
          <w:szCs w:val="28"/>
          <w:rFonts w:ascii="Times New Roman" w:hAnsi="Times New Roman"/>
        </w:rPr>
        <w:t xml:space="preserve">4) </w:t>
      </w:r>
      <w:r w:rsidR="007f448a" w:rsidRPr="00f34bdc">
        <w:rPr>
          <w:sz w:val="28"/>
          <w:szCs w:val="28"/>
          <w:rFonts w:ascii="Times New Roman" w:hAnsi="Times New Roman"/>
        </w:rPr>
        <w:t xml:space="preserve">в рабочих кабинетах </w:t>
      </w:r>
      <w:r w:rsidR="007f448a">
        <w:rPr>
          <w:sz w:val="28"/>
          <w:szCs w:val="28"/>
          <w:rFonts w:ascii="Times New Roman" w:hAnsi="Times New Roman"/>
        </w:rPr>
        <w:t xml:space="preserve">руководителей органов местного самоуправл</w:t>
      </w:r>
      <w:r w:rsidR="007f448a">
        <w:rPr>
          <w:sz w:val="28"/>
          <w:szCs w:val="28"/>
          <w:rFonts w:ascii="Times New Roman" w:hAnsi="Times New Roman"/>
        </w:rPr>
        <w:t xml:space="preserve">е</w:t>
      </w:r>
      <w:r w:rsidR="007f448a">
        <w:rPr>
          <w:sz w:val="28"/>
          <w:szCs w:val="28"/>
          <w:rFonts w:ascii="Times New Roman" w:hAnsi="Times New Roman"/>
        </w:rPr>
        <w:t xml:space="preserve">ния</w:t>
      </w:r>
      <w:r w:rsidR="007f448a" w:rsidRPr="00f34bdc">
        <w:rPr>
          <w:sz w:val="28"/>
          <w:szCs w:val="28"/>
          <w:rFonts w:ascii="Times New Roman" w:hAnsi="Times New Roman"/>
        </w:rPr>
        <w:t xml:space="preserve"> </w:t>
      </w:r>
      <w:r w:rsidR="007f448a">
        <w:rPr>
          <w:sz w:val="28"/>
          <w:szCs w:val="28"/>
          <w:rFonts w:ascii="Times New Roman" w:hAnsi="Times New Roman"/>
        </w:rPr>
        <w:t xml:space="preserve">городского округа;</w:t>
      </w:r>
      <w:r w:rsidR="007f448a" w:rsidRPr="00f34bdc">
        <w:rPr>
          <w:sz w:val="28"/>
          <w:szCs w:val="28"/>
          <w:rFonts w:ascii="Times New Roman" w:hAnsi="Times New Roman"/>
        </w:rPr>
        <w:t xml:space="preserve"> </w:t>
      </w:r>
      <w:r w:rsidR="007f448a">
        <w:rPr>
          <w:sz w:val="28"/>
          <w:szCs w:val="28"/>
          <w:rFonts w:ascii="Times New Roman" w:hAnsi="Times New Roman"/>
        </w:rPr>
      </w:r>
    </w:p>
    <w:p w:rsidP="007f448a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7f448a">
        <w:rPr>
          <w:sz w:val="28"/>
          <w:szCs w:val="28"/>
          <w:rFonts w:ascii="Times New Roman" w:hAnsi="Times New Roman"/>
        </w:rPr>
        <w:t xml:space="preserve">5</w:t>
      </w:r>
      <w:r w:rsidR="007f448a" w:rsidRPr="00f34bdc">
        <w:rPr>
          <w:sz w:val="28"/>
          <w:szCs w:val="28"/>
          <w:rFonts w:ascii="Times New Roman" w:hAnsi="Times New Roman"/>
        </w:rPr>
        <w:t xml:space="preserve">) на знаках, обозначающих границу </w:t>
      </w:r>
      <w:r w:rsidR="007f448a">
        <w:rPr>
          <w:sz w:val="28"/>
          <w:szCs w:val="28"/>
          <w:rFonts w:ascii="Times New Roman" w:hAnsi="Times New Roman"/>
        </w:rPr>
        <w:t xml:space="preserve">городского округа</w:t>
      </w:r>
      <w:r w:rsidR="007f448a" w:rsidRPr="00f34bdc">
        <w:rPr>
          <w:sz w:val="28"/>
          <w:szCs w:val="28"/>
          <w:rFonts w:ascii="Times New Roman" w:hAnsi="Times New Roman"/>
        </w:rPr>
        <w:t xml:space="preserve"> на магистрал</w:t>
      </w:r>
      <w:r w:rsidR="007f448a" w:rsidRPr="00f34bdc">
        <w:rPr>
          <w:sz w:val="28"/>
          <w:szCs w:val="28"/>
          <w:rFonts w:ascii="Times New Roman" w:hAnsi="Times New Roman"/>
        </w:rPr>
        <w:t xml:space="preserve">ь</w:t>
      </w:r>
      <w:r w:rsidR="007f448a" w:rsidRPr="00f34bdc">
        <w:rPr>
          <w:sz w:val="28"/>
          <w:szCs w:val="28"/>
          <w:rFonts w:ascii="Times New Roman" w:hAnsi="Times New Roman"/>
        </w:rPr>
        <w:t xml:space="preserve">ных дорогах при въезде на территорию </w:t>
      </w:r>
      <w:r w:rsidR="007f448a">
        <w:rPr>
          <w:sz w:val="28"/>
          <w:szCs w:val="28"/>
          <w:rFonts w:ascii="Times New Roman" w:hAnsi="Times New Roman"/>
        </w:rPr>
        <w:t xml:space="preserve">городского округа </w:t>
      </w:r>
      <w:r w:rsidR="007f448a" w:rsidRPr="00f34bdc">
        <w:rPr>
          <w:sz w:val="28"/>
          <w:szCs w:val="28"/>
          <w:rFonts w:ascii="Times New Roman" w:hAnsi="Times New Roman"/>
        </w:rPr>
        <w:t xml:space="preserve">и выезде за нее.</w:t>
      </w:r>
    </w:p>
    <w:p w:rsidP="007f448a">
      <w:pPr>
        <w:pStyle w:val="Normal"/>
        <w:rPr>
          <w:sz w:val="28"/>
          <w:szCs w:val="28"/>
        </w:rPr>
        <w:ind w:firstLine="709"/>
        <w:jc w:val="both"/>
      </w:pPr>
      <w:r w:rsidR="00e705de">
        <w:rPr>
          <w:sz w:val="28"/>
          <w:szCs w:val="28"/>
        </w:rPr>
        <w:t xml:space="preserve">3</w:t>
      </w:r>
      <w:r w:rsidR="007f448a" w:rsidRPr="00f34bdc">
        <w:rPr>
          <w:sz w:val="28"/>
          <w:szCs w:val="28"/>
        </w:rPr>
        <w:t xml:space="preserve">. </w:t>
      </w:r>
      <w:r w:rsidR="007f448a">
        <w:rPr>
          <w:sz w:val="28"/>
          <w:szCs w:val="28"/>
        </w:rPr>
        <w:t xml:space="preserve">Изображение герба городского округа в одноцветном варианте пом</w:t>
      </w:r>
      <w:r w:rsidR="007f448a">
        <w:rPr>
          <w:sz w:val="28"/>
          <w:szCs w:val="28"/>
        </w:rPr>
        <w:t xml:space="preserve">е</w:t>
      </w:r>
      <w:r w:rsidR="007f448a">
        <w:rPr>
          <w:sz w:val="28"/>
          <w:szCs w:val="28"/>
        </w:rPr>
        <w:t xml:space="preserve">щается на бланках:</w:t>
      </w:r>
    </w:p>
    <w:p w:rsidP="007f448a">
      <w:pPr>
        <w:pStyle w:val="Normal"/>
        <w:rPr>
          <w:sz w:val="28"/>
          <w:szCs w:val="28"/>
        </w:rPr>
        <w:ind w:firstLine="709"/>
        <w:jc w:val="both"/>
      </w:pPr>
      <w:r w:rsidR="007f448a">
        <w:rPr>
          <w:sz w:val="28"/>
          <w:szCs w:val="28"/>
        </w:rPr>
        <w:t xml:space="preserve">1) </w:t>
      </w:r>
      <w:r w:rsidR="00eb3f22" w:rsidRPr="00f34bdc">
        <w:rPr>
          <w:sz w:val="28"/>
          <w:szCs w:val="28"/>
        </w:rPr>
        <w:t xml:space="preserve">Главы</w:t>
      </w:r>
      <w:r w:rsidR="00eb3f22">
        <w:rPr>
          <w:sz w:val="28"/>
          <w:szCs w:val="28"/>
        </w:rPr>
        <w:t xml:space="preserve"> Петропавловск-Камчатского городского округа (далее - Глава городского округа)</w:t>
      </w:r>
      <w:r w:rsidR="00eb3f22" w:rsidRPr="00f34bdc">
        <w:rPr>
          <w:sz w:val="28"/>
          <w:szCs w:val="28"/>
        </w:rPr>
        <w:t xml:space="preserve">;</w:t>
      </w:r>
      <w:r w:rsidR="007f448a">
        <w:rPr>
          <w:sz w:val="28"/>
          <w:szCs w:val="28"/>
        </w:rPr>
      </w:r>
    </w:p>
    <w:p w:rsidP="007f448a">
      <w:pPr>
        <w:pStyle w:val="Normal"/>
        <w:rPr>
          <w:sz w:val="28"/>
          <w:szCs w:val="28"/>
        </w:rPr>
        <w:ind w:firstLine="709"/>
        <w:jc w:val="both"/>
      </w:pPr>
      <w:r w:rsidR="007f448a">
        <w:rPr>
          <w:sz w:val="28"/>
          <w:szCs w:val="28"/>
        </w:rPr>
        <w:t xml:space="preserve">2) Городской Думы;</w:t>
      </w:r>
    </w:p>
    <w:p w:rsidP="007f448a">
      <w:pPr>
        <w:pStyle w:val="Normal"/>
        <w:rPr>
          <w:sz w:val="28"/>
          <w:szCs w:val="28"/>
        </w:rPr>
        <w:ind w:firstLine="709"/>
        <w:jc w:val="both"/>
      </w:pPr>
      <w:r w:rsidR="002c0548">
        <w:rPr>
          <w:sz w:val="28"/>
          <w:szCs w:val="28"/>
        </w:rPr>
        <w:t xml:space="preserve">3</w:t>
      </w:r>
      <w:r w:rsidR="007f448a">
        <w:rPr>
          <w:sz w:val="28"/>
          <w:szCs w:val="28"/>
        </w:rPr>
        <w:t xml:space="preserve">) администрации городского округа;</w:t>
      </w:r>
    </w:p>
    <w:p w:rsidP="007f448a">
      <w:pPr>
        <w:pStyle w:val="Normal"/>
        <w:rPr>
          <w:sz w:val="28"/>
          <w:szCs w:val="28"/>
        </w:rPr>
        <w:ind w:firstLine="709"/>
        <w:jc w:val="both"/>
      </w:pPr>
      <w:r w:rsidR="002c0548">
        <w:rPr>
          <w:sz w:val="28"/>
          <w:szCs w:val="28"/>
        </w:rPr>
        <w:t xml:space="preserve">4</w:t>
      </w:r>
      <w:r w:rsidR="007f448a">
        <w:rPr>
          <w:sz w:val="28"/>
          <w:szCs w:val="28"/>
        </w:rPr>
        <w:t xml:space="preserve">) </w:t>
      </w:r>
      <w:r w:rsidR="00bd1766">
        <w:rPr>
          <w:sz w:val="28"/>
          <w:szCs w:val="28"/>
        </w:rPr>
        <w:t xml:space="preserve">Контрольно-счетной палаты Петропавловск-Камчатского городского округа (далее – Контрольно-счетная палата городского округа);</w:t>
      </w:r>
      <w:r w:rsidR="007f448a">
        <w:rPr>
          <w:sz w:val="28"/>
          <w:szCs w:val="28"/>
        </w:rPr>
      </w:r>
    </w:p>
    <w:p w:rsidP="007f448a">
      <w:pPr>
        <w:pStyle w:val="Normal"/>
        <w:rPr>
          <w:sz w:val="28"/>
          <w:szCs w:val="28"/>
        </w:rPr>
        <w:ind w:firstLine="709"/>
        <w:jc w:val="both"/>
      </w:pPr>
      <w:r w:rsidR="002c0548">
        <w:rPr>
          <w:sz w:val="28"/>
          <w:szCs w:val="28"/>
        </w:rPr>
        <w:t xml:space="preserve">5</w:t>
      </w:r>
      <w:r w:rsidR="006a03b3">
        <w:rPr>
          <w:sz w:val="28"/>
          <w:szCs w:val="28"/>
        </w:rPr>
        <w:t xml:space="preserve">) Избирательной комиссии Петропавловск-Камчатского городского округа;</w:t>
      </w:r>
    </w:p>
    <w:p w:rsidP="007f448a">
      <w:pPr>
        <w:pStyle w:val="Normal"/>
        <w:rPr>
          <w:sz w:val="28"/>
          <w:szCs w:val="28"/>
        </w:rPr>
        <w:ind w:firstLine="709"/>
        <w:jc w:val="both"/>
      </w:pPr>
      <w:r w:rsidR="002c0548">
        <w:rPr>
          <w:sz w:val="28"/>
          <w:szCs w:val="28"/>
        </w:rPr>
        <w:t xml:space="preserve">6</w:t>
      </w:r>
      <w:r w:rsidR="007f448a">
        <w:rPr>
          <w:sz w:val="28"/>
          <w:szCs w:val="28"/>
        </w:rPr>
        <w:t xml:space="preserve">) комитетов и комиссий Городской Думы;</w:t>
      </w:r>
    </w:p>
    <w:p w:rsidP="007f448a">
      <w:pPr>
        <w:pStyle w:val="Normal"/>
        <w:rPr>
          <w:sz w:val="28"/>
          <w:szCs w:val="28"/>
        </w:rPr>
        <w:ind w:firstLine="709"/>
        <w:jc w:val="both"/>
      </w:pPr>
      <w:r w:rsidR="002c0548">
        <w:rPr>
          <w:sz w:val="28"/>
          <w:szCs w:val="28"/>
        </w:rPr>
        <w:t xml:space="preserve">7</w:t>
      </w:r>
      <w:r w:rsidR="007f448a">
        <w:rPr>
          <w:sz w:val="28"/>
          <w:szCs w:val="28"/>
        </w:rPr>
        <w:t xml:space="preserve">) депутатов Городской Думы;</w:t>
      </w:r>
    </w:p>
    <w:p w:rsidP="007f448a">
      <w:pPr>
        <w:pStyle w:val="Normal"/>
        <w:rPr>
          <w:sz w:val="28"/>
          <w:szCs w:val="28"/>
        </w:rPr>
        <w:ind w:firstLine="709"/>
        <w:jc w:val="both"/>
      </w:pPr>
      <w:r w:rsidR="002c0548">
        <w:rPr>
          <w:sz w:val="28"/>
          <w:szCs w:val="28"/>
        </w:rPr>
        <w:t xml:space="preserve">8</w:t>
      </w:r>
      <w:r w:rsidR="007f448a">
        <w:rPr>
          <w:sz w:val="28"/>
          <w:szCs w:val="28"/>
        </w:rPr>
        <w:t xml:space="preserve">) органов администрации городского округа;</w:t>
      </w:r>
    </w:p>
    <w:p w:rsidP="007f448a">
      <w:pPr>
        <w:pStyle w:val="Normal"/>
        <w:rPr>
          <w:sz w:val="28"/>
          <w:szCs w:val="28"/>
        </w:rPr>
        <w:ind w:firstLine="709"/>
        <w:jc w:val="both"/>
      </w:pPr>
      <w:r w:rsidR="002c0548">
        <w:rPr>
          <w:sz w:val="28"/>
          <w:szCs w:val="28"/>
        </w:rPr>
        <w:t xml:space="preserve">9</w:t>
      </w:r>
      <w:r w:rsidR="007f448a">
        <w:rPr>
          <w:sz w:val="28"/>
          <w:szCs w:val="28"/>
        </w:rPr>
        <w:t xml:space="preserve">) </w:t>
      </w:r>
      <w:r w:rsidR="0090025b">
        <w:rPr>
          <w:sz w:val="28"/>
          <w:szCs w:val="28"/>
        </w:rPr>
        <w:t xml:space="preserve">муниципальных </w:t>
      </w:r>
      <w:r w:rsidR="007f448a">
        <w:rPr>
          <w:sz w:val="28"/>
          <w:szCs w:val="28"/>
        </w:rPr>
        <w:t xml:space="preserve">правовых актов городского округа;</w:t>
      </w:r>
    </w:p>
    <w:p w:rsidP="00d35dad">
      <w:pPr>
        <w:pStyle w:val="StGen1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2c0548">
        <w:rPr>
          <w:sz w:val="28"/>
          <w:szCs w:val="28"/>
          <w:rFonts w:ascii="Times New Roman" w:hAnsi="Times New Roman"/>
        </w:rPr>
        <w:t xml:space="preserve">10</w:t>
      </w:r>
      <w:r w:rsidR="006a03b3">
        <w:rPr>
          <w:sz w:val="28"/>
          <w:szCs w:val="28"/>
          <w:rFonts w:ascii="Times New Roman" w:hAnsi="Times New Roman"/>
        </w:rPr>
        <w:t xml:space="preserve">) </w:t>
      </w:r>
      <w:r w:rsidR="007f448a" w:rsidRPr="001f683d">
        <w:rPr>
          <w:sz w:val="28"/>
          <w:szCs w:val="28"/>
          <w:rFonts w:ascii="Times New Roman" w:hAnsi="Times New Roman"/>
        </w:rPr>
        <w:t xml:space="preserve">представительств органов местного самоуправления городского окр</w:t>
      </w:r>
      <w:r w:rsidR="007f448a" w:rsidRPr="001f683d">
        <w:rPr>
          <w:sz w:val="28"/>
          <w:szCs w:val="28"/>
          <w:rFonts w:ascii="Times New Roman" w:hAnsi="Times New Roman"/>
        </w:rPr>
        <w:t xml:space="preserve">у</w:t>
      </w:r>
      <w:r w:rsidR="007f448a" w:rsidRPr="001f683d">
        <w:rPr>
          <w:sz w:val="28"/>
          <w:szCs w:val="28"/>
          <w:rFonts w:ascii="Times New Roman" w:hAnsi="Times New Roman"/>
        </w:rPr>
        <w:t xml:space="preserve">га за его пределами.</w:t>
      </w:r>
      <w:r w:rsidR="007f448a">
        <w:rPr>
          <w:sz w:val="28"/>
          <w:szCs w:val="28"/>
          <w:rFonts w:ascii="Times New Roman" w:hAnsi="Times New Roman"/>
        </w:rPr>
      </w:r>
    </w:p>
    <w:p w:rsidP="00e705de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e705de">
        <w:rPr>
          <w:sz w:val="28"/>
          <w:szCs w:val="28"/>
          <w:rFonts w:ascii="Times New Roman" w:hAnsi="Times New Roman"/>
        </w:rPr>
        <w:t xml:space="preserve">4</w:t>
      </w:r>
      <w:r w:rsidR="00e705de" w:rsidRPr="00f34bdc">
        <w:rPr>
          <w:sz w:val="28"/>
          <w:szCs w:val="28"/>
          <w:rFonts w:ascii="Times New Roman" w:hAnsi="Times New Roman"/>
        </w:rPr>
        <w:t xml:space="preserve">. </w:t>
      </w:r>
      <w:r w:rsidR="00e705de">
        <w:rPr>
          <w:sz w:val="28"/>
          <w:szCs w:val="28"/>
          <w:rFonts w:ascii="Times New Roman" w:hAnsi="Times New Roman"/>
        </w:rPr>
        <w:t xml:space="preserve">В</w:t>
      </w:r>
      <w:r w:rsidR="00e705de" w:rsidRPr="00f34bdc">
        <w:rPr>
          <w:sz w:val="28"/>
          <w:szCs w:val="28"/>
          <w:rFonts w:ascii="Times New Roman" w:hAnsi="Times New Roman"/>
        </w:rPr>
        <w:t xml:space="preserve"> многоцветном варианте</w:t>
      </w:r>
      <w:r w:rsidR="00e705de">
        <w:rPr>
          <w:sz w:val="28"/>
          <w:szCs w:val="28"/>
          <w:rFonts w:ascii="Times New Roman" w:hAnsi="Times New Roman"/>
        </w:rPr>
        <w:t xml:space="preserve"> и</w:t>
      </w:r>
      <w:r w:rsidR="00e705de" w:rsidRPr="00f34bdc">
        <w:rPr>
          <w:sz w:val="28"/>
          <w:szCs w:val="28"/>
          <w:rFonts w:ascii="Times New Roman" w:hAnsi="Times New Roman"/>
        </w:rPr>
        <w:t xml:space="preserve">зображение герба городского округа </w:t>
      </w:r>
      <w:r w:rsidR="00e705de">
        <w:rPr>
          <w:sz w:val="28"/>
          <w:szCs w:val="28"/>
          <w:rFonts w:ascii="Times New Roman" w:hAnsi="Times New Roman"/>
        </w:rPr>
        <w:t xml:space="preserve">помещает</w:t>
      </w:r>
      <w:r w:rsidR="00e705de" w:rsidRPr="00f34bdc">
        <w:rPr>
          <w:sz w:val="28"/>
          <w:szCs w:val="28"/>
          <w:rFonts w:ascii="Times New Roman" w:hAnsi="Times New Roman"/>
        </w:rPr>
        <w:t xml:space="preserve">ся </w:t>
      </w:r>
      <w:r w:rsidR="00c30f9c">
        <w:rPr>
          <w:sz w:val="28"/>
          <w:szCs w:val="28"/>
          <w:rFonts w:ascii="Times New Roman" w:hAnsi="Times New Roman"/>
        </w:rPr>
        <w:t xml:space="preserve">исключительно </w:t>
      </w:r>
      <w:r w:rsidR="00e705de" w:rsidRPr="00f34bdc">
        <w:rPr>
          <w:sz w:val="28"/>
          <w:szCs w:val="28"/>
          <w:rFonts w:ascii="Times New Roman" w:hAnsi="Times New Roman"/>
        </w:rPr>
        <w:t xml:space="preserve">на бланках:</w:t>
      </w:r>
    </w:p>
    <w:p w:rsidP="00e705de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e705de" w:rsidRPr="00f34bdc">
        <w:rPr>
          <w:sz w:val="28"/>
          <w:szCs w:val="28"/>
          <w:rFonts w:ascii="Times New Roman" w:hAnsi="Times New Roman"/>
        </w:rPr>
        <w:t xml:space="preserve">1) </w:t>
      </w:r>
      <w:r w:rsidR="00eb3f22" w:rsidRPr="00eb3f22">
        <w:rPr>
          <w:sz w:val="28"/>
          <w:szCs w:val="28"/>
          <w:rFonts w:ascii="Times New Roman" w:hAnsi="Times New Roman"/>
        </w:rPr>
        <w:t xml:space="preserve">Главы городского округа;</w:t>
      </w:r>
      <w:r w:rsidR="00e705de" w:rsidRPr="00f34bdc">
        <w:rPr>
          <w:sz w:val="28"/>
          <w:szCs w:val="28"/>
          <w:rFonts w:ascii="Times New Roman" w:hAnsi="Times New Roman"/>
        </w:rPr>
      </w:r>
    </w:p>
    <w:p w:rsidP="00e705de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e705de" w:rsidRPr="00f34bdc">
        <w:rPr>
          <w:sz w:val="28"/>
          <w:szCs w:val="28"/>
          <w:rFonts w:ascii="Times New Roman" w:hAnsi="Times New Roman"/>
        </w:rPr>
        <w:t xml:space="preserve">2)</w:t>
      </w:r>
      <w:r w:rsidR="00e705de">
        <w:rPr>
          <w:sz w:val="28"/>
          <w:szCs w:val="28"/>
          <w:rFonts w:ascii="Times New Roman" w:hAnsi="Times New Roman"/>
        </w:rPr>
        <w:t xml:space="preserve"> Городской Думы;</w:t>
      </w:r>
    </w:p>
    <w:p w:rsidP="00e705de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2c0548">
        <w:rPr>
          <w:sz w:val="28"/>
          <w:szCs w:val="28"/>
          <w:rFonts w:ascii="Times New Roman" w:hAnsi="Times New Roman"/>
        </w:rPr>
        <w:t xml:space="preserve">3</w:t>
      </w:r>
      <w:r w:rsidR="00e705de">
        <w:rPr>
          <w:sz w:val="28"/>
          <w:szCs w:val="28"/>
          <w:rFonts w:ascii="Times New Roman" w:hAnsi="Times New Roman"/>
        </w:rPr>
        <w:t xml:space="preserve">) администрации городского округа;</w:t>
      </w:r>
    </w:p>
    <w:p w:rsidP="00e705de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2c0548">
        <w:rPr>
          <w:sz w:val="28"/>
          <w:szCs w:val="28"/>
          <w:rFonts w:ascii="Times New Roman" w:hAnsi="Times New Roman"/>
        </w:rPr>
        <w:t xml:space="preserve">4</w:t>
      </w:r>
      <w:r w:rsidR="00e705de">
        <w:rPr>
          <w:sz w:val="28"/>
          <w:szCs w:val="28"/>
          <w:rFonts w:ascii="Times New Roman" w:hAnsi="Times New Roman"/>
        </w:rPr>
        <w:t xml:space="preserve">) </w:t>
      </w:r>
      <w:r w:rsidR="00bd1766" w:rsidRPr="00bd1766">
        <w:rPr>
          <w:sz w:val="28"/>
          <w:szCs w:val="28"/>
          <w:rFonts w:ascii="Times New Roman" w:hAnsi="Times New Roman"/>
        </w:rPr>
        <w:t xml:space="preserve">Контрольно-счетной палаты городского округа;</w:t>
      </w:r>
      <w:r w:rsidR="00e705de">
        <w:rPr>
          <w:sz w:val="28"/>
          <w:szCs w:val="28"/>
          <w:rFonts w:ascii="Times New Roman" w:hAnsi="Times New Roman"/>
        </w:rPr>
      </w:r>
    </w:p>
    <w:p w:rsidP="00eb3f22">
      <w:pPr>
        <w:pStyle w:val="Normal"/>
        <w:rPr>
          <w:sz w:val="28"/>
          <w:szCs w:val="28"/>
        </w:rPr>
        <w:ind w:firstLine="709"/>
        <w:jc w:val="both"/>
      </w:pPr>
      <w:r w:rsidR="002c0548">
        <w:rPr>
          <w:sz w:val="28"/>
          <w:szCs w:val="28"/>
        </w:rPr>
        <w:t xml:space="preserve">5</w:t>
      </w:r>
      <w:r w:rsidR="00e705de">
        <w:rPr>
          <w:sz w:val="28"/>
          <w:szCs w:val="28"/>
        </w:rPr>
        <w:t xml:space="preserve">) муниципальных правовых актов городского округа.</w:t>
      </w:r>
      <w:r w:rsidR="00e705de" w:rsidRPr="001f683d">
        <w:rPr>
          <w:sz w:val="28"/>
          <w:szCs w:val="28"/>
        </w:rPr>
      </w:r>
    </w:p>
    <w:p w:rsidP="007f448a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7f448a">
        <w:rPr>
          <w:sz w:val="28"/>
          <w:szCs w:val="28"/>
          <w:rFonts w:ascii="Times New Roman" w:hAnsi="Times New Roman"/>
        </w:rPr>
        <w:t xml:space="preserve">5</w:t>
      </w:r>
      <w:r w:rsidR="007f448a" w:rsidRPr="00f34bdc">
        <w:rPr>
          <w:sz w:val="28"/>
          <w:szCs w:val="28"/>
          <w:rFonts w:ascii="Times New Roman" w:hAnsi="Times New Roman"/>
        </w:rPr>
        <w:t xml:space="preserve">. Изображение герба </w:t>
      </w:r>
      <w:r w:rsidR="007f448a">
        <w:rPr>
          <w:sz w:val="28"/>
          <w:szCs w:val="28"/>
          <w:rFonts w:ascii="Times New Roman" w:hAnsi="Times New Roman"/>
        </w:rPr>
        <w:t xml:space="preserve">городского округа </w:t>
      </w:r>
      <w:r w:rsidR="007f448a" w:rsidRPr="00f34bdc">
        <w:rPr>
          <w:sz w:val="28"/>
          <w:szCs w:val="28"/>
          <w:rFonts w:ascii="Times New Roman" w:hAnsi="Times New Roman"/>
        </w:rPr>
        <w:t xml:space="preserve">помещается на печатях орг</w:t>
      </w:r>
      <w:r w:rsidR="007f448a" w:rsidRPr="00f34bdc">
        <w:rPr>
          <w:sz w:val="28"/>
          <w:szCs w:val="28"/>
          <w:rFonts w:ascii="Times New Roman" w:hAnsi="Times New Roman"/>
        </w:rPr>
        <w:t xml:space="preserve">а</w:t>
      </w:r>
      <w:r w:rsidR="007f448a" w:rsidRPr="00f34bdc">
        <w:rPr>
          <w:sz w:val="28"/>
          <w:szCs w:val="28"/>
          <w:rFonts w:ascii="Times New Roman" w:hAnsi="Times New Roman"/>
        </w:rPr>
        <w:t xml:space="preserve">нов </w:t>
      </w:r>
      <w:r w:rsidR="007f448a">
        <w:rPr>
          <w:sz w:val="28"/>
          <w:szCs w:val="28"/>
          <w:rFonts w:ascii="Times New Roman" w:hAnsi="Times New Roman"/>
        </w:rPr>
        <w:t xml:space="preserve">местного самоуправления</w:t>
      </w:r>
      <w:r w:rsidR="007f448a" w:rsidRPr="00f34bdc">
        <w:rPr>
          <w:sz w:val="28"/>
          <w:szCs w:val="28"/>
          <w:rFonts w:ascii="Times New Roman" w:hAnsi="Times New Roman"/>
        </w:rPr>
        <w:t xml:space="preserve"> </w:t>
      </w:r>
      <w:r w:rsidR="007f448a">
        <w:rPr>
          <w:sz w:val="28"/>
          <w:szCs w:val="28"/>
          <w:rFonts w:ascii="Times New Roman" w:hAnsi="Times New Roman"/>
        </w:rPr>
        <w:t xml:space="preserve">городского округа</w:t>
      </w:r>
      <w:r w:rsidR="007f448a" w:rsidRPr="00213a82">
        <w:rPr>
          <w:sz w:val="28"/>
          <w:szCs w:val="28"/>
          <w:rFonts w:ascii="Times New Roman" w:hAnsi="Times New Roman"/>
        </w:rPr>
        <w:t xml:space="preserve"> </w:t>
      </w:r>
      <w:r w:rsidR="007f448a" w:rsidRPr="00f34bdc">
        <w:rPr>
          <w:sz w:val="28"/>
          <w:szCs w:val="28"/>
          <w:rFonts w:ascii="Times New Roman" w:hAnsi="Times New Roman"/>
        </w:rPr>
        <w:t xml:space="preserve">и представительств </w:t>
      </w:r>
      <w:r w:rsidR="007f448a" w:rsidRPr="001f683d">
        <w:rPr>
          <w:sz w:val="28"/>
          <w:szCs w:val="28"/>
          <w:rFonts w:ascii="Times New Roman" w:hAnsi="Times New Roman"/>
        </w:rPr>
        <w:t xml:space="preserve">органов местного самоуправления</w:t>
      </w:r>
      <w:r w:rsidR="007f448a">
        <w:rPr>
          <w:sz w:val="28"/>
          <w:szCs w:val="28"/>
          <w:rFonts w:ascii="Times New Roman" w:hAnsi="Times New Roman"/>
        </w:rPr>
        <w:t xml:space="preserve"> горо</w:t>
      </w:r>
      <w:r w:rsidR="007f448a">
        <w:rPr>
          <w:sz w:val="28"/>
          <w:szCs w:val="28"/>
          <w:rFonts w:ascii="Times New Roman" w:hAnsi="Times New Roman"/>
        </w:rPr>
        <w:t xml:space="preserve">д</w:t>
      </w:r>
      <w:r w:rsidR="007f448a">
        <w:rPr>
          <w:sz w:val="28"/>
          <w:szCs w:val="28"/>
          <w:rFonts w:ascii="Times New Roman" w:hAnsi="Times New Roman"/>
        </w:rPr>
        <w:t xml:space="preserve">ского округа </w:t>
      </w:r>
      <w:r w:rsidR="007f448a" w:rsidRPr="00f34bdc">
        <w:rPr>
          <w:sz w:val="28"/>
          <w:szCs w:val="28"/>
          <w:rFonts w:ascii="Times New Roman" w:hAnsi="Times New Roman"/>
        </w:rPr>
        <w:t xml:space="preserve">за его пределами.</w:t>
      </w:r>
    </w:p>
    <w:p w:rsidP="007f448a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7f448a">
        <w:rPr>
          <w:sz w:val="28"/>
          <w:szCs w:val="28"/>
          <w:rFonts w:ascii="Times New Roman" w:hAnsi="Times New Roman"/>
        </w:rPr>
        <w:t xml:space="preserve">Изображение герба городского округа может помещаться на печатях </w:t>
      </w:r>
      <w:r w:rsidR="007f448a" w:rsidRPr="00f34bdc">
        <w:rPr>
          <w:sz w:val="28"/>
          <w:szCs w:val="28"/>
          <w:rFonts w:ascii="Times New Roman" w:hAnsi="Times New Roman"/>
        </w:rPr>
        <w:t xml:space="preserve">муниципальных </w:t>
      </w:r>
      <w:r w:rsidR="008a60a4">
        <w:rPr>
          <w:sz w:val="28"/>
          <w:szCs w:val="28"/>
          <w:rFonts w:ascii="Times New Roman" w:hAnsi="Times New Roman"/>
        </w:rPr>
        <w:t xml:space="preserve">предприятий</w:t>
      </w:r>
      <w:r w:rsidR="008a60a4" w:rsidRPr="008a60a4">
        <w:rPr>
          <w:sz w:val="28"/>
          <w:szCs w:val="28"/>
          <w:rFonts w:ascii="Times New Roman" w:hAnsi="Times New Roman"/>
        </w:rPr>
        <w:t xml:space="preserve"> и учреждений</w:t>
      </w:r>
      <w:r w:rsidR="007f448a" w:rsidRPr="008a60a4">
        <w:rPr>
          <w:sz w:val="28"/>
          <w:szCs w:val="28"/>
          <w:rFonts w:ascii="Times New Roman" w:hAnsi="Times New Roman"/>
        </w:rPr>
        <w:t xml:space="preserve">.</w:t>
      </w:r>
      <w:r w:rsidR="007f448a">
        <w:rPr>
          <w:sz w:val="28"/>
          <w:szCs w:val="28"/>
          <w:rFonts w:ascii="Times New Roman" w:hAnsi="Times New Roman"/>
        </w:rPr>
      </w:r>
    </w:p>
    <w:p w:rsidP="007f448a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7f448a">
        <w:rPr>
          <w:sz w:val="28"/>
          <w:szCs w:val="28"/>
          <w:rFonts w:ascii="Times New Roman" w:hAnsi="Times New Roman"/>
        </w:rPr>
        <w:t xml:space="preserve">6</w:t>
      </w:r>
      <w:r w:rsidR="007f448a" w:rsidRPr="00f34bdc">
        <w:rPr>
          <w:sz w:val="28"/>
          <w:szCs w:val="28"/>
          <w:rFonts w:ascii="Times New Roman" w:hAnsi="Times New Roman"/>
        </w:rPr>
        <w:t xml:space="preserve">. Допускается размещение изображения герба </w:t>
      </w:r>
      <w:r w:rsidR="007f448a">
        <w:rPr>
          <w:sz w:val="28"/>
          <w:szCs w:val="28"/>
          <w:rFonts w:ascii="Times New Roman" w:hAnsi="Times New Roman"/>
        </w:rPr>
        <w:t xml:space="preserve">городского округа</w:t>
      </w:r>
      <w:r w:rsidR="007f448a" w:rsidRPr="00f34bdc">
        <w:rPr>
          <w:sz w:val="28"/>
          <w:szCs w:val="28"/>
          <w:rFonts w:ascii="Times New Roman" w:hAnsi="Times New Roman"/>
        </w:rPr>
        <w:t xml:space="preserve">:</w:t>
      </w:r>
    </w:p>
    <w:p w:rsidP="007f448a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7f448a" w:rsidRPr="00f34bdc">
        <w:rPr>
          <w:sz w:val="28"/>
          <w:szCs w:val="28"/>
          <w:rFonts w:ascii="Times New Roman" w:hAnsi="Times New Roman"/>
        </w:rPr>
        <w:t xml:space="preserve">1) на наградах </w:t>
      </w:r>
      <w:r w:rsidR="007f448a">
        <w:rPr>
          <w:sz w:val="28"/>
          <w:szCs w:val="28"/>
          <w:rFonts w:ascii="Times New Roman" w:hAnsi="Times New Roman"/>
        </w:rPr>
        <w:t xml:space="preserve">городского округа</w:t>
      </w:r>
      <w:r w:rsidR="007f448a" w:rsidRPr="00f34bdc">
        <w:rPr>
          <w:sz w:val="28"/>
          <w:szCs w:val="28"/>
          <w:rFonts w:ascii="Times New Roman" w:hAnsi="Times New Roman"/>
        </w:rPr>
        <w:t xml:space="preserve"> и документах к ним;</w:t>
      </w:r>
    </w:p>
    <w:p w:rsidP="007f448a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7f448a" w:rsidRPr="00f34bdc">
        <w:rPr>
          <w:sz w:val="28"/>
          <w:szCs w:val="28"/>
          <w:rFonts w:ascii="Times New Roman" w:hAnsi="Times New Roman"/>
        </w:rPr>
        <w:t xml:space="preserve">2) на официальных изданиях, предназначенных для официального опубликования </w:t>
      </w:r>
      <w:r w:rsidR="00dc4aee">
        <w:rPr>
          <w:sz w:val="28"/>
          <w:szCs w:val="28"/>
          <w:rFonts w:ascii="Times New Roman" w:hAnsi="Times New Roman"/>
        </w:rPr>
        <w:t xml:space="preserve">муниципальных </w:t>
      </w:r>
      <w:r w:rsidR="007f448a" w:rsidRPr="00f34bdc">
        <w:rPr>
          <w:sz w:val="28"/>
          <w:szCs w:val="28"/>
          <w:rFonts w:ascii="Times New Roman" w:hAnsi="Times New Roman"/>
        </w:rPr>
        <w:t xml:space="preserve">правовых актов </w:t>
      </w:r>
      <w:r w:rsidR="007f448a">
        <w:rPr>
          <w:sz w:val="28"/>
          <w:szCs w:val="28"/>
          <w:rFonts w:ascii="Times New Roman" w:hAnsi="Times New Roman"/>
        </w:rPr>
        <w:t xml:space="preserve">городского округа;</w:t>
      </w:r>
    </w:p>
    <w:p w:rsidP="007f448a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7f448a">
        <w:rPr>
          <w:sz w:val="28"/>
          <w:szCs w:val="28"/>
          <w:rFonts w:ascii="Times New Roman" w:hAnsi="Times New Roman"/>
        </w:rPr>
        <w:t xml:space="preserve">3</w:t>
      </w:r>
      <w:r w:rsidR="007f448a" w:rsidRPr="00f34bdc">
        <w:rPr>
          <w:sz w:val="28"/>
          <w:szCs w:val="28"/>
          <w:rFonts w:ascii="Times New Roman" w:hAnsi="Times New Roman"/>
        </w:rPr>
        <w:t xml:space="preserve">) на служебных удостоверениях </w:t>
      </w:r>
      <w:r w:rsidR="00541592">
        <w:rPr>
          <w:sz w:val="28"/>
          <w:szCs w:val="28"/>
          <w:rFonts w:ascii="Times New Roman" w:hAnsi="Times New Roman"/>
        </w:rPr>
        <w:t xml:space="preserve">работников органов местного самоуправления городского округа</w:t>
      </w:r>
      <w:r w:rsidR="007f448a">
        <w:rPr>
          <w:sz w:val="28"/>
          <w:szCs w:val="28"/>
          <w:rFonts w:ascii="Times New Roman" w:hAnsi="Times New Roman"/>
        </w:rPr>
        <w:t xml:space="preserve">, </w:t>
      </w:r>
      <w:r w:rsidR="0090025b">
        <w:rPr>
          <w:sz w:val="28"/>
          <w:szCs w:val="28"/>
          <w:rFonts w:ascii="Times New Roman" w:hAnsi="Times New Roman"/>
        </w:rPr>
        <w:t xml:space="preserve">а также </w:t>
      </w:r>
      <w:r w:rsidR="007f448a" w:rsidRPr="00f023eb">
        <w:rPr>
          <w:sz w:val="28"/>
          <w:szCs w:val="28"/>
          <w:rFonts w:ascii="Times New Roman" w:hAnsi="Times New Roman"/>
        </w:rPr>
        <w:t xml:space="preserve">депутатов Городской Думы и их помощников</w:t>
      </w:r>
      <w:r w:rsidR="007f448a" w:rsidRPr="00f163d6">
        <w:rPr>
          <w:sz w:val="28"/>
          <w:szCs w:val="28"/>
          <w:rFonts w:ascii="Times New Roman" w:hAnsi="Times New Roman"/>
        </w:rPr>
        <w:t xml:space="preserve">;</w:t>
      </w:r>
      <w:r w:rsidR="007f448a">
        <w:rPr>
          <w:sz w:val="28"/>
          <w:szCs w:val="28"/>
          <w:rFonts w:ascii="Times New Roman" w:hAnsi="Times New Roman"/>
        </w:rPr>
      </w:r>
    </w:p>
    <w:p w:rsidP="007f448a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1f0d1e">
        <w:rPr>
          <w:sz w:val="28"/>
          <w:szCs w:val="28"/>
          <w:rFonts w:ascii="Times New Roman" w:hAnsi="Times New Roman"/>
        </w:rPr>
        <w:t xml:space="preserve">4) на личных пропусках (магнитных прокси-картах) </w:t>
      </w:r>
      <w:r w:rsidR="0026183c">
        <w:rPr>
          <w:sz w:val="28"/>
          <w:szCs w:val="28"/>
          <w:rFonts w:ascii="Times New Roman" w:hAnsi="Times New Roman"/>
        </w:rPr>
        <w:t xml:space="preserve">лиц, работающих</w:t>
      </w:r>
      <w:r w:rsidR="0026183c" w:rsidRPr="0026183c">
        <w:rPr>
          <w:sz w:val="28"/>
          <w:szCs w:val="28"/>
          <w:rFonts w:ascii="Times New Roman" w:hAnsi="Times New Roman"/>
        </w:rPr>
        <w:t xml:space="preserve"> в зданиях администрации</w:t>
      </w:r>
      <w:r w:rsidR="0026183c">
        <w:rPr>
          <w:sz w:val="28"/>
          <w:szCs w:val="28"/>
          <w:rFonts w:ascii="Times New Roman" w:hAnsi="Times New Roman"/>
        </w:rPr>
        <w:t xml:space="preserve"> городского округа</w:t>
      </w:r>
      <w:r w:rsidR="001f0d1e">
        <w:rPr>
          <w:sz w:val="28"/>
          <w:szCs w:val="28"/>
          <w:rFonts w:ascii="Times New Roman" w:hAnsi="Times New Roman"/>
        </w:rPr>
        <w:t xml:space="preserve">, </w:t>
      </w:r>
      <w:r w:rsidR="001f0d1e" w:rsidRPr="00f023eb">
        <w:rPr>
          <w:sz w:val="28"/>
          <w:szCs w:val="28"/>
          <w:rFonts w:ascii="Times New Roman" w:hAnsi="Times New Roman"/>
        </w:rPr>
        <w:t xml:space="preserve">депутатов Городской Думы и их помощников</w:t>
      </w:r>
      <w:r w:rsidR="001f0d1e">
        <w:rPr>
          <w:sz w:val="28"/>
          <w:szCs w:val="28"/>
          <w:rFonts w:ascii="Times New Roman" w:hAnsi="Times New Roman"/>
        </w:rPr>
        <w:t xml:space="preserve">, а также на временных пропусках</w:t>
      </w:r>
      <w:r w:rsidR="0026183c">
        <w:rPr>
          <w:sz w:val="28"/>
          <w:szCs w:val="28"/>
          <w:rFonts w:ascii="Times New Roman" w:hAnsi="Times New Roman"/>
        </w:rPr>
        <w:t xml:space="preserve"> или гостевых пропусках в зданиях</w:t>
      </w:r>
      <w:r w:rsidR="001f0d1e">
        <w:rPr>
          <w:sz w:val="28"/>
          <w:szCs w:val="28"/>
          <w:rFonts w:ascii="Times New Roman" w:hAnsi="Times New Roman"/>
        </w:rPr>
        <w:t xml:space="preserve"> администрации городского округа</w:t>
      </w:r>
      <w:r w:rsidR="001f0d1e" w:rsidRPr="00f163d6">
        <w:rPr>
          <w:sz w:val="28"/>
          <w:szCs w:val="28"/>
          <w:rFonts w:ascii="Times New Roman" w:hAnsi="Times New Roman"/>
        </w:rPr>
        <w:t xml:space="preserve">;</w:t>
      </w:r>
      <w:r w:rsidR="001f0d1e">
        <w:rPr>
          <w:sz w:val="28"/>
          <w:szCs w:val="28"/>
          <w:rFonts w:ascii="Times New Roman" w:hAnsi="Times New Roman"/>
        </w:rPr>
      </w:r>
    </w:p>
    <w:p w:rsidP="007f448a">
      <w:pPr>
        <w:pStyle w:val="StGen1"/>
        <w:rPr>
          <w:b/>
          <w:sz w:val="28"/>
          <w:szCs w:val="28"/>
          <w:rFonts w:ascii="Times New Roman" w:hAnsi="Times New Roman"/>
        </w:rPr>
        <w:widowControl/>
        <w:jc w:val="both"/>
      </w:pPr>
      <w:r w:rsidR="001f0d1e">
        <w:rPr>
          <w:sz w:val="28"/>
          <w:szCs w:val="28"/>
          <w:rFonts w:ascii="Times New Roman" w:hAnsi="Times New Roman"/>
        </w:rPr>
        <w:t xml:space="preserve">5) на официальных сайтах органов местного самоуправления городского округа в информационно-телекоммуникационной сети «Интернет»</w:t>
      </w:r>
      <w:r w:rsidR="00d70de8">
        <w:rPr>
          <w:sz w:val="28"/>
          <w:szCs w:val="28"/>
          <w:rFonts w:ascii="Times New Roman" w:hAnsi="Times New Roman"/>
        </w:rPr>
        <w:t xml:space="preserve">;</w:t>
      </w:r>
      <w:r w:rsidR="001f0d1e" w:rsidRPr="00f21f16">
        <w:rPr>
          <w:b/>
          <w:sz w:val="28"/>
          <w:szCs w:val="28"/>
          <w:rFonts w:ascii="Times New Roman" w:hAnsi="Times New Roman"/>
        </w:rPr>
      </w:r>
    </w:p>
    <w:p w:rsidP="007f448a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d70de8">
        <w:rPr>
          <w:sz w:val="28"/>
          <w:szCs w:val="28"/>
          <w:rFonts w:ascii="Times New Roman" w:hAnsi="Times New Roman"/>
        </w:rPr>
        <w:t xml:space="preserve">6</w:t>
      </w:r>
      <w:r w:rsidR="007f448a" w:rsidRPr="00f34bdc">
        <w:rPr>
          <w:sz w:val="28"/>
          <w:szCs w:val="28"/>
          <w:rFonts w:ascii="Times New Roman" w:hAnsi="Times New Roman"/>
        </w:rPr>
        <w:t xml:space="preserve">) на нагрудных знаках </w:t>
      </w:r>
      <w:r w:rsidR="007f448a">
        <w:rPr>
          <w:sz w:val="28"/>
          <w:szCs w:val="28"/>
          <w:rFonts w:ascii="Times New Roman" w:hAnsi="Times New Roman"/>
        </w:rPr>
        <w:t xml:space="preserve">депутатов Городской Думы,</w:t>
      </w:r>
      <w:r w:rsidR="007f448a" w:rsidRPr="00f34bdc">
        <w:rPr>
          <w:sz w:val="28"/>
          <w:szCs w:val="28"/>
          <w:rFonts w:ascii="Times New Roman" w:hAnsi="Times New Roman"/>
        </w:rPr>
        <w:t xml:space="preserve"> на нагрудных зн</w:t>
      </w:r>
      <w:r w:rsidR="007f448a" w:rsidRPr="00f34bdc">
        <w:rPr>
          <w:sz w:val="28"/>
          <w:szCs w:val="28"/>
          <w:rFonts w:ascii="Times New Roman" w:hAnsi="Times New Roman"/>
        </w:rPr>
        <w:t xml:space="preserve">а</w:t>
      </w:r>
      <w:r w:rsidR="007f448a" w:rsidRPr="00f34bdc">
        <w:rPr>
          <w:sz w:val="28"/>
          <w:szCs w:val="28"/>
          <w:rFonts w:ascii="Times New Roman" w:hAnsi="Times New Roman"/>
        </w:rPr>
        <w:t xml:space="preserve">ках, выдаваемых при присвоении почетных званий </w:t>
      </w:r>
      <w:r w:rsidR="007f448a">
        <w:rPr>
          <w:sz w:val="28"/>
          <w:szCs w:val="28"/>
          <w:rFonts w:ascii="Times New Roman" w:hAnsi="Times New Roman"/>
        </w:rPr>
        <w:t xml:space="preserve">городского округа;</w:t>
      </w:r>
      <w:r w:rsidR="007f448a" w:rsidRPr="00f34bdc">
        <w:rPr>
          <w:sz w:val="28"/>
          <w:szCs w:val="28"/>
          <w:rFonts w:ascii="Times New Roman" w:hAnsi="Times New Roman"/>
        </w:rPr>
      </w:r>
    </w:p>
    <w:p w:rsidP="007f448a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d70de8">
        <w:rPr>
          <w:sz w:val="28"/>
          <w:szCs w:val="28"/>
          <w:rFonts w:ascii="Times New Roman" w:hAnsi="Times New Roman"/>
        </w:rPr>
        <w:t xml:space="preserve">7</w:t>
      </w:r>
      <w:r w:rsidR="007f448a" w:rsidRPr="00f34bdc">
        <w:rPr>
          <w:sz w:val="28"/>
          <w:szCs w:val="28"/>
          <w:rFonts w:ascii="Times New Roman" w:hAnsi="Times New Roman"/>
        </w:rPr>
        <w:t xml:space="preserve">) на форме спортивных команд и отдельных спортсменов, предста</w:t>
      </w:r>
      <w:r w:rsidR="007f448a" w:rsidRPr="00f34bdc">
        <w:rPr>
          <w:sz w:val="28"/>
          <w:szCs w:val="28"/>
          <w:rFonts w:ascii="Times New Roman" w:hAnsi="Times New Roman"/>
        </w:rPr>
        <w:t xml:space="preserve">в</w:t>
      </w:r>
      <w:r w:rsidR="007f448a" w:rsidRPr="00f34bdc">
        <w:rPr>
          <w:sz w:val="28"/>
          <w:szCs w:val="28"/>
          <w:rFonts w:ascii="Times New Roman" w:hAnsi="Times New Roman"/>
        </w:rPr>
        <w:t xml:space="preserve">ляющих </w:t>
      </w:r>
      <w:r w:rsidR="007f448a">
        <w:rPr>
          <w:sz w:val="28"/>
          <w:szCs w:val="28"/>
          <w:rFonts w:ascii="Times New Roman" w:hAnsi="Times New Roman"/>
        </w:rPr>
        <w:t xml:space="preserve">городской округ;</w:t>
      </w:r>
      <w:r w:rsidR="007f448a" w:rsidRPr="00f34bdc">
        <w:rPr>
          <w:sz w:val="28"/>
          <w:szCs w:val="28"/>
          <w:rFonts w:ascii="Times New Roman" w:hAnsi="Times New Roman"/>
        </w:rPr>
        <w:t xml:space="preserve"> </w:t>
      </w:r>
      <w:r w:rsidR="007f448a">
        <w:rPr>
          <w:sz w:val="28"/>
          <w:szCs w:val="28"/>
          <w:rFonts w:ascii="Times New Roman" w:hAnsi="Times New Roman"/>
        </w:rPr>
      </w:r>
    </w:p>
    <w:p w:rsidP="007f448a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d70de8">
        <w:rPr>
          <w:sz w:val="28"/>
          <w:szCs w:val="28"/>
          <w:rFonts w:ascii="Times New Roman" w:hAnsi="Times New Roman"/>
        </w:rPr>
        <w:t xml:space="preserve">8</w:t>
      </w:r>
      <w:r w:rsidR="001006eb">
        <w:rPr>
          <w:sz w:val="28"/>
          <w:szCs w:val="28"/>
          <w:rFonts w:ascii="Times New Roman" w:hAnsi="Times New Roman"/>
        </w:rPr>
        <w:t xml:space="preserve">) </w:t>
      </w:r>
      <w:r w:rsidR="007f448a" w:rsidRPr="00f34bdc">
        <w:rPr>
          <w:sz w:val="28"/>
          <w:szCs w:val="28"/>
          <w:rFonts w:ascii="Times New Roman" w:hAnsi="Times New Roman"/>
        </w:rPr>
        <w:t xml:space="preserve">на визитных карточках </w:t>
      </w:r>
      <w:r w:rsidR="00541592">
        <w:rPr>
          <w:sz w:val="28"/>
          <w:szCs w:val="28"/>
          <w:rFonts w:ascii="Times New Roman" w:hAnsi="Times New Roman"/>
        </w:rPr>
        <w:t xml:space="preserve">должностных лиц </w:t>
      </w:r>
      <w:r w:rsidR="003860c9">
        <w:rPr>
          <w:sz w:val="28"/>
          <w:szCs w:val="28"/>
          <w:rFonts w:ascii="Times New Roman" w:hAnsi="Times New Roman"/>
        </w:rPr>
        <w:t xml:space="preserve">органов </w:t>
      </w:r>
      <w:r w:rsidR="00541592">
        <w:rPr>
          <w:sz w:val="28"/>
          <w:szCs w:val="28"/>
          <w:rFonts w:ascii="Times New Roman" w:hAnsi="Times New Roman"/>
        </w:rPr>
        <w:t xml:space="preserve">местного самоуправления городского округа</w:t>
      </w:r>
      <w:r w:rsidR="007f448a" w:rsidRPr="00f34bdc">
        <w:rPr>
          <w:sz w:val="28"/>
          <w:szCs w:val="28"/>
          <w:rFonts w:ascii="Times New Roman" w:hAnsi="Times New Roman"/>
        </w:rPr>
        <w:t xml:space="preserve">,</w:t>
      </w:r>
      <w:r w:rsidR="007f448a">
        <w:rPr>
          <w:sz w:val="28"/>
          <w:szCs w:val="28"/>
          <w:rFonts w:ascii="Times New Roman" w:hAnsi="Times New Roman"/>
        </w:rPr>
        <w:t xml:space="preserve"> </w:t>
      </w:r>
      <w:r w:rsidR="007f448a" w:rsidRPr="00f023eb">
        <w:rPr>
          <w:sz w:val="28"/>
          <w:szCs w:val="28"/>
          <w:rFonts w:ascii="Times New Roman" w:hAnsi="Times New Roman"/>
        </w:rPr>
        <w:t xml:space="preserve">депутатов Городской Думы и их помощников</w:t>
      </w:r>
      <w:r w:rsidR="007f448a" w:rsidRPr="00f74489">
        <w:rPr>
          <w:sz w:val="28"/>
          <w:szCs w:val="28"/>
          <w:rFonts w:ascii="Times New Roman" w:hAnsi="Times New Roman"/>
        </w:rPr>
        <w:t xml:space="preserve">,</w:t>
      </w:r>
      <w:r w:rsidR="007f448a" w:rsidRPr="00f34bdc">
        <w:rPr>
          <w:sz w:val="28"/>
          <w:szCs w:val="28"/>
          <w:rFonts w:ascii="Times New Roman" w:hAnsi="Times New Roman"/>
        </w:rPr>
        <w:t xml:space="preserve"> а также руководителей </w:t>
      </w:r>
      <w:r w:rsidR="008a60a4" w:rsidRPr="00f34bdc">
        <w:rPr>
          <w:sz w:val="28"/>
          <w:szCs w:val="28"/>
          <w:rFonts w:ascii="Times New Roman" w:hAnsi="Times New Roman"/>
        </w:rPr>
        <w:t xml:space="preserve">муниципальных </w:t>
      </w:r>
      <w:r w:rsidR="008a60a4">
        <w:rPr>
          <w:sz w:val="28"/>
          <w:szCs w:val="28"/>
          <w:rFonts w:ascii="Times New Roman" w:hAnsi="Times New Roman"/>
        </w:rPr>
        <w:t xml:space="preserve">предприятий</w:t>
      </w:r>
      <w:r w:rsidR="008a60a4" w:rsidRPr="008a60a4">
        <w:rPr>
          <w:sz w:val="28"/>
          <w:szCs w:val="28"/>
          <w:rFonts w:ascii="Times New Roman" w:hAnsi="Times New Roman"/>
        </w:rPr>
        <w:t xml:space="preserve"> и учреждений</w:t>
      </w:r>
      <w:r w:rsidR="00d70de8">
        <w:rPr>
          <w:sz w:val="28"/>
          <w:szCs w:val="28"/>
          <w:rFonts w:ascii="Times New Roman" w:hAnsi="Times New Roman"/>
        </w:rPr>
        <w:t xml:space="preserve">;</w:t>
      </w:r>
      <w:r w:rsidR="007f448a">
        <w:rPr>
          <w:sz w:val="28"/>
          <w:szCs w:val="28"/>
          <w:rFonts w:ascii="Times New Roman" w:hAnsi="Times New Roman"/>
        </w:rPr>
      </w:r>
    </w:p>
    <w:p w:rsidP="001006eb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d70de8">
        <w:rPr>
          <w:sz w:val="28"/>
          <w:szCs w:val="28"/>
          <w:rFonts w:ascii="Times New Roman" w:hAnsi="Times New Roman"/>
        </w:rPr>
        <w:t xml:space="preserve">9) на поздравительных, пригласительных открытках </w:t>
      </w:r>
      <w:r w:rsidR="001006eb">
        <w:rPr>
          <w:sz w:val="28"/>
          <w:szCs w:val="28"/>
          <w:rFonts w:ascii="Times New Roman" w:hAnsi="Times New Roman"/>
        </w:rPr>
        <w:t xml:space="preserve">органов местного самоуправления городского округа;</w:t>
      </w:r>
      <w:r w:rsidR="00d70de8">
        <w:rPr>
          <w:sz w:val="28"/>
          <w:szCs w:val="28"/>
          <w:rFonts w:ascii="Times New Roman" w:hAnsi="Times New Roman"/>
        </w:rPr>
        <w:t xml:space="preserve"> </w:t>
      </w:r>
      <w:r w:rsidR="004033e2">
        <w:rPr>
          <w:sz w:val="28"/>
          <w:szCs w:val="28"/>
          <w:rFonts w:ascii="Times New Roman" w:hAnsi="Times New Roman"/>
        </w:rPr>
      </w:r>
    </w:p>
    <w:p w:rsidP="001006eb">
      <w:pPr>
        <w:pStyle w:val="Normal"/>
        <w:rPr>
          <w:sz w:val="28"/>
          <w:szCs w:val="28"/>
        </w:rPr>
        <w:autoSpaceDE w:val="off"/>
        <w:autoSpaceDN w:val="off"/>
        <w:ind w:firstLine="540"/>
        <w:jc w:val="both"/>
      </w:pPr>
      <w:r w:rsidR="004033e2">
        <w:rPr>
          <w:sz w:val="28"/>
          <w:szCs w:val="28"/>
        </w:rPr>
        <w:t xml:space="preserve">10) при изготовлении сувенирной продукции (значков, проспектов, блокнотов и т.д.</w:t>
      </w:r>
      <w:r w:rsidR="001006eb">
        <w:rPr>
          <w:sz w:val="28"/>
          <w:szCs w:val="28"/>
        </w:rPr>
        <w:t xml:space="preserve">) </w:t>
      </w:r>
      <w:r w:rsidR="004033e2">
        <w:rPr>
          <w:sz w:val="28"/>
          <w:szCs w:val="28"/>
        </w:rPr>
        <w:t xml:space="preserve">по заказу</w:t>
      </w:r>
      <w:r w:rsidR="001006eb">
        <w:rPr>
          <w:sz w:val="28"/>
          <w:szCs w:val="28"/>
        </w:rPr>
        <w:t xml:space="preserve"> органов местного самоуправления городского округа.</w:t>
      </w:r>
      <w:r w:rsidR="004033e2">
        <w:rPr>
          <w:sz w:val="28"/>
          <w:szCs w:val="28"/>
        </w:rPr>
        <w:t xml:space="preserve"> </w:t>
      </w:r>
      <w:r w:rsidR="001006eb" w:rsidRPr="007f448a">
        <w:rPr>
          <w:sz w:val="28"/>
          <w:szCs w:val="28"/>
        </w:rPr>
      </w:r>
    </w:p>
    <w:p w:rsidP="007a6259">
      <w:pPr>
        <w:pStyle w:val="Normal"/>
        <w:rPr>
          <w:sz w:val="28"/>
          <w:szCs w:val="28"/>
          <w:color w:val="000000"/>
        </w:rPr>
        <w:ind w:firstLine="708"/>
        <w:jc w:val="both"/>
      </w:pPr>
      <w:r w:rsidR="00c365a9" w:rsidRPr="00573910">
        <w:rPr>
          <w:sz w:val="28"/>
          <w:szCs w:val="28"/>
          <w:color w:val="000000"/>
        </w:rPr>
        <w:t xml:space="preserve">7</w:t>
      </w:r>
      <w:r w:rsidR="007a6259" w:rsidRPr="00573910">
        <w:rPr>
          <w:sz w:val="28"/>
          <w:szCs w:val="28"/>
          <w:color w:val="000000"/>
        </w:rPr>
        <w:t xml:space="preserve">. При одновременном размещении герба городского округа и Государственного герба Российской Федерации герб городского округа располагается справа от Государственного герба Российской Федерации </w:t>
      </w:r>
      <w:r w:rsidR="0090025b">
        <w:rPr>
          <w:sz w:val="28"/>
          <w:szCs w:val="28"/>
          <w:color w:val="000000"/>
        </w:rPr>
        <w:br w:clear="all" w:type="textWrapping"/>
      </w:r>
      <w:r w:rsidR="007a6259" w:rsidRPr="00573910">
        <w:rPr>
          <w:sz w:val="28"/>
          <w:szCs w:val="28"/>
          <w:color w:val="000000"/>
        </w:rPr>
        <w:t xml:space="preserve">(с точки зрения стоящего лицом к гербам).</w:t>
      </w:r>
    </w:p>
    <w:p w:rsidP="007a6259">
      <w:pPr>
        <w:pStyle w:val="Normal"/>
        <w:rPr>
          <w:sz w:val="28"/>
          <w:szCs w:val="28"/>
          <w:color w:val="000000"/>
        </w:rPr>
        <w:ind w:firstLine="708"/>
        <w:jc w:val="both"/>
      </w:pPr>
      <w:r w:rsidR="007a6259" w:rsidRPr="00573910">
        <w:rPr>
          <w:sz w:val="28"/>
          <w:szCs w:val="28"/>
          <w:color w:val="000000"/>
        </w:rPr>
        <w:t xml:space="preserve">При одновременном размещении герба городского округа и герба Камчатского края герб городского округа располагается справа от герба Камчатского края (с точки зрения стоящего лицом к гербам).</w:t>
      </w:r>
    </w:p>
    <w:p w:rsidP="007a6259">
      <w:pPr>
        <w:pStyle w:val="Normal"/>
        <w:rPr>
          <w:sz w:val="28"/>
          <w:szCs w:val="28"/>
          <w:color w:val="000000"/>
        </w:rPr>
        <w:ind w:firstLine="708"/>
        <w:jc w:val="both"/>
      </w:pPr>
      <w:r w:rsidR="007a6259" w:rsidRPr="00573910">
        <w:rPr>
          <w:sz w:val="28"/>
          <w:szCs w:val="28"/>
          <w:color w:val="000000"/>
        </w:rPr>
        <w:t xml:space="preserve">При одновременном размещении герба городского округа, Государственного герба Российской Федерации и герба Камчатского края Государственный герб Российской Федерации располагается в центре, герб Камчатского края - слева от центра, а герб городского округа - справа </w:t>
      </w:r>
      <w:r w:rsidR="0090025b">
        <w:rPr>
          <w:sz w:val="28"/>
          <w:szCs w:val="28"/>
          <w:color w:val="000000"/>
        </w:rPr>
        <w:br w:clear="all" w:type="textWrapping"/>
      </w:r>
      <w:r w:rsidR="007a6259" w:rsidRPr="00573910">
        <w:rPr>
          <w:sz w:val="28"/>
          <w:szCs w:val="28"/>
          <w:color w:val="000000"/>
        </w:rPr>
        <w:t xml:space="preserve">от центра (с точки зрения стоящего лицом к гербам).</w:t>
      </w:r>
    </w:p>
    <w:p w:rsidP="007a6259">
      <w:pPr>
        <w:pStyle w:val="Normal"/>
        <w:rPr>
          <w:sz w:val="28"/>
          <w:szCs w:val="28"/>
          <w:color w:val="000000"/>
        </w:rPr>
        <w:ind w:firstLine="708"/>
        <w:jc w:val="both"/>
      </w:pPr>
      <w:r w:rsidR="007a6259" w:rsidRPr="00573910">
        <w:rPr>
          <w:sz w:val="28"/>
          <w:szCs w:val="28"/>
          <w:color w:val="000000"/>
        </w:rPr>
        <w:t xml:space="preserve">При одновременном размещении герба городского округа с другими гербами размер герба городского округа не может превышать размеры Государствен</w:t>
      </w:r>
      <w:r w:rsidR="000239fc">
        <w:rPr>
          <w:sz w:val="28"/>
          <w:szCs w:val="28"/>
          <w:color w:val="000000"/>
        </w:rPr>
        <w:t xml:space="preserve">ного герба Российской Федерации и</w:t>
      </w:r>
      <w:r w:rsidR="007a6259" w:rsidRPr="00573910">
        <w:rPr>
          <w:sz w:val="28"/>
          <w:szCs w:val="28"/>
          <w:color w:val="000000"/>
        </w:rPr>
        <w:t xml:space="preserve"> герба Камчатского края.</w:t>
      </w:r>
    </w:p>
    <w:p w:rsidP="00d16304">
      <w:pPr>
        <w:pStyle w:val="Normal"/>
        <w:rPr>
          <w:sz w:val="28"/>
          <w:szCs w:val="28"/>
          <w:color w:val="000000"/>
        </w:rPr>
        <w:ind w:firstLine="708"/>
        <w:jc w:val="both"/>
      </w:pPr>
      <w:r w:rsidR="007a6259" w:rsidRPr="00573910">
        <w:rPr>
          <w:sz w:val="28"/>
          <w:szCs w:val="28"/>
          <w:color w:val="000000"/>
        </w:rPr>
        <w:t xml:space="preserve">При одновременном размещении герба городского округа с другими гербами герб городского округа не может размещаться выше Государственного герба Российской Федерации, герба Камчатского края.</w:t>
      </w:r>
      <w:r w:rsidR="00c365a9" w:rsidRPr="00d16304">
        <w:rPr>
          <w:sz w:val="28"/>
          <w:szCs w:val="28"/>
          <w:color w:val="000000"/>
        </w:rPr>
      </w:r>
    </w:p>
    <w:p w:rsidP="00a85740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d16304">
        <w:rPr>
          <w:sz w:val="28"/>
          <w:szCs w:val="28"/>
          <w:lang w:eastAsia="en-US"/>
          <w:rFonts w:eastAsia="Calibri"/>
        </w:rPr>
        <w:t xml:space="preserve">8</w:t>
      </w:r>
      <w:r w:rsidR="00dd247d" w:rsidRPr="00dd247d">
        <w:rPr>
          <w:sz w:val="28"/>
          <w:szCs w:val="28"/>
          <w:lang w:eastAsia="en-US"/>
          <w:rFonts w:eastAsia="Calibri"/>
        </w:rPr>
        <w:t xml:space="preserve">. Бланки и печати с изображением герба городского округа (далее - официальные носители изображения герба городского округа)</w:t>
      </w:r>
      <w:r w:rsidR="005e4b29">
        <w:rPr>
          <w:sz w:val="28"/>
          <w:szCs w:val="28"/>
          <w:lang w:eastAsia="en-US"/>
          <w:rFonts w:eastAsia="Calibri"/>
        </w:rPr>
        <w:t xml:space="preserve">, а также </w:t>
      </w:r>
      <w:r w:rsidR="00dd247d" w:rsidRPr="00dd247d">
        <w:rPr>
          <w:sz w:val="28"/>
          <w:szCs w:val="28"/>
          <w:lang w:eastAsia="en-US"/>
          <w:rFonts w:eastAsia="Calibri"/>
        </w:rPr>
        <w:t xml:space="preserve"> </w:t>
      </w:r>
      <w:r w:rsidR="005e4b29">
        <w:rPr>
          <w:sz w:val="28"/>
          <w:szCs w:val="28"/>
          <w:lang w:eastAsia="en-US"/>
          <w:rFonts w:eastAsia="Calibri"/>
        </w:rPr>
        <w:t xml:space="preserve">сувенирная</w:t>
      </w:r>
      <w:r w:rsidR="00a85740">
        <w:rPr>
          <w:sz w:val="28"/>
          <w:szCs w:val="28"/>
          <w:lang w:eastAsia="en-US"/>
          <w:rFonts w:eastAsia="Calibri"/>
        </w:rPr>
        <w:t xml:space="preserve">, полиграфическая и иная продукция</w:t>
      </w:r>
      <w:r w:rsidR="005e4b29" w:rsidRPr="00dd247d">
        <w:rPr>
          <w:sz w:val="28"/>
          <w:szCs w:val="28"/>
          <w:lang w:eastAsia="en-US"/>
          <w:rFonts w:eastAsia="Calibri"/>
        </w:rPr>
        <w:t xml:space="preserve"> с изображением герба городского округа (далее - иные носители изображения герба городского округа)</w:t>
      </w:r>
      <w:r w:rsidR="005e4b29">
        <w:rPr>
          <w:sz w:val="28"/>
          <w:szCs w:val="28"/>
          <w:lang w:eastAsia="en-US"/>
          <w:rFonts w:eastAsia="Calibri"/>
        </w:rPr>
        <w:t xml:space="preserve"> </w:t>
      </w:r>
      <w:r w:rsidR="00dd247d" w:rsidRPr="00dd247d">
        <w:rPr>
          <w:sz w:val="28"/>
          <w:szCs w:val="28"/>
          <w:lang w:eastAsia="en-US"/>
          <w:rFonts w:eastAsia="Calibri"/>
        </w:rPr>
        <w:t xml:space="preserve">изготавливаются </w:t>
      </w:r>
      <w:r w:rsidR="00d359d5">
        <w:rPr>
          <w:sz w:val="28"/>
          <w:szCs w:val="28"/>
        </w:rPr>
        <w:t xml:space="preserve">штемпельно-граверными предприятиями, иными организациями, индивидуальными предпринимателями, имеющими технические и технологические возможности для изготовления указанного вида продукции.</w:t>
      </w:r>
    </w:p>
    <w:p w:rsidP="00dd247d">
      <w:pPr>
        <w:pStyle w:val="Normal"/>
        <w:autoSpaceDE w:val="off"/>
        <w:autoSpaceDN w:val="off"/>
        <w:ind w:firstLine="708"/>
        <w:jc w:val="both"/>
      </w:pPr>
      <w:r w:rsidR="00d16304">
        <w:rPr>
          <w:sz w:val="28"/>
          <w:szCs w:val="28"/>
          <w:lang w:eastAsia="en-US"/>
          <w:rFonts w:eastAsia="Calibri"/>
        </w:rPr>
        <w:t xml:space="preserve">9</w:t>
      </w:r>
      <w:r w:rsidR="00116116">
        <w:rPr>
          <w:sz w:val="28"/>
          <w:szCs w:val="28"/>
          <w:lang w:eastAsia="en-US"/>
          <w:rFonts w:eastAsia="Calibri"/>
        </w:rPr>
        <w:t xml:space="preserve">. </w:t>
      </w:r>
      <w:r w:rsidR="00dd247d" w:rsidRPr="00dd247d">
        <w:rPr>
          <w:sz w:val="28"/>
          <w:szCs w:val="28"/>
          <w:lang w:eastAsia="en-US"/>
          <w:rFonts w:eastAsia="Calibri"/>
        </w:rPr>
        <w:t xml:space="preserve">Изготовление официальных носителей изображения герба  городского округа, а также иных носителей изображения герба</w:t>
      </w:r>
      <w:r w:rsidR="00dd247d" w:rsidRPr="00dd247d">
        <w:rPr>
          <w:sz w:val="28"/>
          <w:szCs w:val="28"/>
          <w:lang w:eastAsia="en-US"/>
          <w:rFonts w:eastAsia="Calibri"/>
          <w:color w:val="ff0000"/>
        </w:rPr>
        <w:t xml:space="preserve"> </w:t>
      </w:r>
      <w:r w:rsidR="00dd247d" w:rsidRPr="00dd247d">
        <w:rPr>
          <w:sz w:val="28"/>
          <w:szCs w:val="28"/>
          <w:lang w:eastAsia="en-US"/>
          <w:rFonts w:eastAsia="Calibri"/>
        </w:rPr>
        <w:t xml:space="preserve">городского округа осуществляется</w:t>
      </w:r>
      <w:r w:rsidR="00dd247d" w:rsidRPr="00dd247d">
        <w:rPr>
          <w:sz w:val="28"/>
          <w:szCs w:val="28"/>
          <w:lang w:eastAsia="en-US"/>
          <w:rFonts w:eastAsia="Calibri"/>
          <w:color w:val="ff0000"/>
        </w:rPr>
        <w:t xml:space="preserve"> </w:t>
      </w:r>
      <w:r w:rsidR="00dd247d" w:rsidRPr="00dd247d">
        <w:rPr>
          <w:sz w:val="28"/>
          <w:szCs w:val="28"/>
          <w:lang w:eastAsia="en-US"/>
          <w:rFonts w:eastAsia="Calibri"/>
        </w:rPr>
        <w:t xml:space="preserve">по заказу органов местного самоуправления городского округа с заключением соответствующего договора. </w:t>
      </w:r>
    </w:p>
    <w:p w:rsidP="00dd247d">
      <w:pPr>
        <w:pStyle w:val="Normal"/>
        <w:rPr>
          <w:sz w:val="28"/>
          <w:szCs w:val="28"/>
          <w:lang w:eastAsia="en-US"/>
          <w:rFonts w:eastAsia="Calibri"/>
          <w:color w:val="ff0000"/>
        </w:rPr>
        <w:autoSpaceDE w:val="off"/>
        <w:autoSpaceDN w:val="off"/>
        <w:ind w:firstLine="708"/>
        <w:jc w:val="both"/>
      </w:pPr>
      <w:r w:rsidR="00dd247d" w:rsidRPr="00dd247d">
        <w:rPr>
          <w:sz w:val="28"/>
          <w:szCs w:val="28"/>
          <w:lang w:eastAsia="en-US"/>
          <w:rFonts w:eastAsia="Calibri"/>
        </w:rPr>
        <w:t xml:space="preserve">К договору на изготовление официальных носителей изображения герба  городского округа, а также иных носителей изображения герба</w:t>
      </w:r>
      <w:r w:rsidR="00dd247d" w:rsidRPr="00dd247d">
        <w:rPr>
          <w:sz w:val="28"/>
          <w:szCs w:val="28"/>
          <w:lang w:eastAsia="en-US"/>
          <w:rFonts w:eastAsia="Calibri"/>
          <w:color w:val="ff0000"/>
        </w:rPr>
        <w:t xml:space="preserve"> </w:t>
      </w:r>
      <w:r w:rsidR="00dd247d" w:rsidRPr="00dd247d">
        <w:rPr>
          <w:sz w:val="28"/>
          <w:szCs w:val="28"/>
          <w:lang w:eastAsia="en-US"/>
          <w:rFonts w:eastAsia="Calibri"/>
        </w:rPr>
        <w:t xml:space="preserve">городского округа прилагаются эскизы носителей изображения герба, заверенные подписью руководителя соответствующего органа местного самоуправления городского округа.</w:t>
      </w:r>
      <w:r w:rsidR="00dd247d" w:rsidRPr="00dd247d">
        <w:rPr>
          <w:sz w:val="28"/>
          <w:szCs w:val="28"/>
          <w:lang w:eastAsia="en-US"/>
          <w:rFonts w:eastAsia="Calibri"/>
          <w:color w:val="ff0000"/>
        </w:rPr>
      </w:r>
    </w:p>
    <w:p w:rsidP="004a49a3">
      <w:pPr>
        <w:pStyle w:val="Normal"/>
        <w:rPr>
          <w:sz w:val="28"/>
          <w:szCs w:val="28"/>
          <w:lang w:eastAsia="en-US"/>
          <w:rFonts w:eastAsia="Calibri"/>
        </w:rPr>
        <w:autoSpaceDE w:val="off"/>
        <w:autoSpaceDN w:val="off"/>
        <w:ind w:firstLine="708"/>
        <w:jc w:val="both"/>
      </w:pPr>
      <w:r w:rsidR="00d16304">
        <w:rPr>
          <w:sz w:val="28"/>
          <w:szCs w:val="28"/>
          <w:lang w:eastAsia="en-US"/>
          <w:rFonts w:eastAsia="Calibri"/>
        </w:rPr>
        <w:t xml:space="preserve">10</w:t>
      </w:r>
      <w:r w:rsidR="00dd247d" w:rsidRPr="00dd247d">
        <w:rPr>
          <w:sz w:val="28"/>
          <w:szCs w:val="28"/>
          <w:lang w:eastAsia="en-US"/>
          <w:rFonts w:eastAsia="Calibri"/>
        </w:rPr>
        <w:t xml:space="preserve">. Официальные носители изображения герба городского округа хранятся под непосредственным контролем </w:t>
      </w:r>
      <w:r w:rsidR="00116116">
        <w:rPr>
          <w:sz w:val="28"/>
          <w:szCs w:val="28"/>
          <w:lang w:eastAsia="en-US"/>
          <w:rFonts w:eastAsia="Calibri"/>
        </w:rPr>
        <w:t xml:space="preserve">должностного лица,</w:t>
      </w:r>
      <w:r w:rsidR="00116116" w:rsidRPr="00dd247d">
        <w:rPr>
          <w:sz w:val="28"/>
          <w:szCs w:val="28"/>
          <w:lang w:eastAsia="en-US"/>
          <w:rFonts w:eastAsia="Calibri"/>
        </w:rPr>
        <w:t xml:space="preserve"> </w:t>
      </w:r>
      <w:r w:rsidR="004a49a3">
        <w:rPr>
          <w:sz w:val="28"/>
          <w:szCs w:val="28"/>
        </w:rPr>
        <w:t xml:space="preserve">уполномоченного</w:t>
      </w:r>
      <w:r w:rsidR="004a49a3">
        <w:rPr>
          <w:sz w:val="28"/>
          <w:szCs w:val="28"/>
          <w:lang w:eastAsia="en-US"/>
          <w:rFonts w:eastAsia="Calibri"/>
        </w:rPr>
        <w:t xml:space="preserve"> </w:t>
      </w:r>
      <w:r w:rsidR="00d16304">
        <w:rPr>
          <w:sz w:val="28"/>
          <w:szCs w:val="28"/>
          <w:lang w:eastAsia="en-US"/>
          <w:rFonts w:eastAsia="Calibri"/>
        </w:rPr>
        <w:t xml:space="preserve">руководителем </w:t>
      </w:r>
      <w:r w:rsidR="00116116">
        <w:rPr>
          <w:sz w:val="28"/>
          <w:szCs w:val="28"/>
          <w:lang w:eastAsia="en-US"/>
          <w:rFonts w:eastAsia="Calibri"/>
        </w:rPr>
        <w:t xml:space="preserve">соответствующего органа местного самоуправления городского округа. </w:t>
      </w:r>
      <w:r w:rsidR="004a49a3" w:rsidRPr="00dd247d">
        <w:rPr>
          <w:sz w:val="28"/>
          <w:szCs w:val="28"/>
          <w:lang w:eastAsia="en-US"/>
          <w:rFonts w:eastAsia="Calibri"/>
        </w:rPr>
      </w:r>
    </w:p>
    <w:p w:rsidP="00dd247d">
      <w:pPr>
        <w:pStyle w:val="Normal"/>
        <w:rPr>
          <w:sz w:val="28"/>
          <w:szCs w:val="28"/>
          <w:lang w:eastAsia="en-US"/>
          <w:rFonts w:eastAsia="Calibri"/>
        </w:rPr>
        <w:autoSpaceDE w:val="off"/>
        <w:autoSpaceDN w:val="off"/>
        <w:ind w:firstLine="708"/>
        <w:jc w:val="both"/>
      </w:pPr>
      <w:r w:rsidR="00d16304">
        <w:rPr>
          <w:sz w:val="28"/>
          <w:szCs w:val="28"/>
          <w:lang w:eastAsia="en-US"/>
          <w:rFonts w:eastAsia="Calibri"/>
        </w:rPr>
        <w:t xml:space="preserve">11</w:t>
      </w:r>
      <w:r w:rsidR="00dd247d" w:rsidRPr="00dd247d">
        <w:rPr>
          <w:sz w:val="28"/>
          <w:szCs w:val="28"/>
          <w:lang w:eastAsia="en-US"/>
          <w:rFonts w:eastAsia="Calibri"/>
        </w:rPr>
        <w:t xml:space="preserve">.  Решение об уничтожении официальных носителей изображения герба городского округа, пришедших в негодность и (или) утративших значение, принимается комиссией, создаваемой в соответствующих органах местного самоуправления городского округа (далее - Комиссия).</w:t>
      </w:r>
    </w:p>
    <w:p w:rsidP="00dd247d">
      <w:pPr>
        <w:pStyle w:val="Normal"/>
        <w:rPr>
          <w:sz w:val="28"/>
          <w:szCs w:val="28"/>
          <w:lang w:eastAsia="en-US"/>
          <w:rFonts w:eastAsia="Calibri"/>
        </w:rPr>
        <w:autoSpaceDE w:val="off"/>
        <w:autoSpaceDN w:val="off"/>
        <w:ind w:firstLine="708"/>
        <w:jc w:val="both"/>
      </w:pPr>
      <w:r w:rsidR="00dd247d" w:rsidRPr="00dd247d">
        <w:rPr>
          <w:sz w:val="28"/>
          <w:szCs w:val="28"/>
          <w:lang w:eastAsia="en-US"/>
          <w:rFonts w:eastAsia="Calibri"/>
        </w:rPr>
        <w:t xml:space="preserve">Уничтожение официальных носителей изображения герба осуществляется Комиссией с составлением соответствующего акта.</w:t>
      </w:r>
    </w:p>
    <w:p w:rsidP="004a49a3">
      <w:pPr>
        <w:pStyle w:val="StGen1"/>
        <w:rPr>
          <w:sz w:val="28"/>
          <w:szCs w:val="28"/>
          <w:rFonts w:ascii="Times New Roman" w:hAnsi="Times New Roman"/>
          <w:color w:val="ff0000"/>
        </w:rPr>
        <w:widowControl/>
        <w:ind w:firstLine="0"/>
        <w:jc w:val="both"/>
      </w:pPr>
      <w:r w:rsidR="00c365a9" w:rsidRPr="00321166">
        <w:rPr>
          <w:sz w:val="28"/>
          <w:szCs w:val="28"/>
          <w:rFonts w:ascii="Times New Roman" w:hAnsi="Times New Roman"/>
          <w:color w:val="ff0000"/>
        </w:rPr>
      </w:r>
    </w:p>
    <w:p w:rsidP="00f3113c">
      <w:pPr>
        <w:pStyle w:val="StGen1"/>
        <w:rPr>
          <w:b/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f3113c">
        <w:rPr>
          <w:b/>
          <w:sz w:val="28"/>
          <w:szCs w:val="28"/>
          <w:rFonts w:ascii="Times New Roman" w:hAnsi="Times New Roman"/>
        </w:rPr>
        <w:t xml:space="preserve">Статья 3</w:t>
      </w:r>
      <w:r w:rsidR="00f3113c" w:rsidRPr="00f34bdc">
        <w:rPr>
          <w:sz w:val="28"/>
          <w:szCs w:val="28"/>
          <w:rFonts w:ascii="Times New Roman" w:hAnsi="Times New Roman"/>
        </w:rPr>
        <w:t xml:space="preserve">. </w:t>
      </w:r>
      <w:r w:rsidR="0097065d" w:rsidRPr="0097065d">
        <w:rPr>
          <w:b/>
          <w:sz w:val="28"/>
          <w:szCs w:val="28"/>
          <w:rFonts w:ascii="Times New Roman" w:hAnsi="Times New Roman"/>
        </w:rPr>
        <w:t xml:space="preserve">Порядок </w:t>
      </w:r>
      <w:r w:rsidR="00f3113c" w:rsidRPr="0097065d">
        <w:rPr>
          <w:b/>
          <w:sz w:val="28"/>
          <w:szCs w:val="28"/>
          <w:rFonts w:ascii="Times New Roman" w:hAnsi="Times New Roman"/>
        </w:rPr>
        <w:t xml:space="preserve">официально</w:t>
      </w:r>
      <w:r w:rsidR="0097065d" w:rsidRPr="0097065d">
        <w:rPr>
          <w:b/>
          <w:sz w:val="28"/>
          <w:szCs w:val="28"/>
          <w:rFonts w:ascii="Times New Roman" w:hAnsi="Times New Roman"/>
        </w:rPr>
        <w:t xml:space="preserve">го</w:t>
      </w:r>
      <w:r w:rsidR="00f3113c" w:rsidRPr="0097065d">
        <w:rPr>
          <w:b/>
          <w:sz w:val="28"/>
          <w:szCs w:val="28"/>
          <w:rFonts w:ascii="Times New Roman" w:hAnsi="Times New Roman"/>
        </w:rPr>
        <w:t xml:space="preserve"> использовани</w:t>
      </w:r>
      <w:r w:rsidR="0097065d" w:rsidRPr="0097065d">
        <w:rPr>
          <w:b/>
          <w:sz w:val="28"/>
          <w:szCs w:val="28"/>
          <w:rFonts w:ascii="Times New Roman" w:hAnsi="Times New Roman"/>
        </w:rPr>
        <w:t xml:space="preserve">я</w:t>
      </w:r>
      <w:r w:rsidR="00f3113c" w:rsidRPr="0097065d">
        <w:rPr>
          <w:b/>
          <w:sz w:val="28"/>
          <w:szCs w:val="28"/>
          <w:rFonts w:ascii="Times New Roman" w:hAnsi="Times New Roman"/>
        </w:rPr>
        <w:t xml:space="preserve"> флага горо</w:t>
      </w:r>
      <w:r w:rsidR="00f3113c" w:rsidRPr="0097065d">
        <w:rPr>
          <w:b/>
          <w:sz w:val="28"/>
          <w:szCs w:val="28"/>
          <w:rFonts w:ascii="Times New Roman" w:hAnsi="Times New Roman"/>
        </w:rPr>
        <w:t xml:space="preserve">д</w:t>
      </w:r>
      <w:r w:rsidR="00f3113c" w:rsidRPr="0097065d">
        <w:rPr>
          <w:b/>
          <w:sz w:val="28"/>
          <w:szCs w:val="28"/>
          <w:rFonts w:ascii="Times New Roman" w:hAnsi="Times New Roman"/>
        </w:rPr>
        <w:t xml:space="preserve">ского округа</w:t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f3113c" w:rsidRPr="00f34bdc">
        <w:rPr>
          <w:sz w:val="28"/>
          <w:szCs w:val="28"/>
          <w:rFonts w:ascii="Times New Roman" w:hAnsi="Times New Roman"/>
        </w:rPr>
        <w:t xml:space="preserve">1. Флаг </w:t>
      </w:r>
      <w:r w:rsidR="00f3113c">
        <w:rPr>
          <w:sz w:val="28"/>
          <w:szCs w:val="28"/>
          <w:rFonts w:ascii="Times New Roman" w:hAnsi="Times New Roman"/>
        </w:rPr>
        <w:t xml:space="preserve">городского округа</w:t>
      </w:r>
      <w:r w:rsidR="00f3113c" w:rsidRPr="00f34bdc">
        <w:rPr>
          <w:sz w:val="28"/>
          <w:szCs w:val="28"/>
          <w:rFonts w:ascii="Times New Roman" w:hAnsi="Times New Roman"/>
        </w:rPr>
        <w:t xml:space="preserve"> поднят постоянно на здани</w:t>
      </w:r>
      <w:r w:rsidR="00f3113c">
        <w:rPr>
          <w:sz w:val="28"/>
          <w:szCs w:val="28"/>
          <w:rFonts w:ascii="Times New Roman" w:hAnsi="Times New Roman"/>
        </w:rPr>
        <w:t xml:space="preserve">и а</w:t>
      </w:r>
      <w:r w:rsidR="00f3113c" w:rsidRPr="00f34bdc">
        <w:rPr>
          <w:sz w:val="28"/>
          <w:szCs w:val="28"/>
          <w:rFonts w:ascii="Times New Roman" w:hAnsi="Times New Roman"/>
        </w:rPr>
        <w:t xml:space="preserve">дминистр</w:t>
      </w:r>
      <w:r w:rsidR="00f3113c" w:rsidRPr="00f34bdc">
        <w:rPr>
          <w:sz w:val="28"/>
          <w:szCs w:val="28"/>
          <w:rFonts w:ascii="Times New Roman" w:hAnsi="Times New Roman"/>
        </w:rPr>
        <w:t xml:space="preserve">а</w:t>
      </w:r>
      <w:r w:rsidR="00f3113c" w:rsidRPr="00f34bdc">
        <w:rPr>
          <w:sz w:val="28"/>
          <w:szCs w:val="28"/>
          <w:rFonts w:ascii="Times New Roman" w:hAnsi="Times New Roman"/>
        </w:rPr>
        <w:t xml:space="preserve">ции </w:t>
      </w:r>
      <w:r w:rsidR="00f3113c">
        <w:rPr>
          <w:sz w:val="28"/>
          <w:szCs w:val="28"/>
          <w:rFonts w:ascii="Times New Roman" w:hAnsi="Times New Roman"/>
        </w:rPr>
        <w:t xml:space="preserve">городского округа</w:t>
      </w:r>
      <w:r w:rsidR="00f3113c" w:rsidRPr="00f34bdc">
        <w:rPr>
          <w:sz w:val="28"/>
          <w:szCs w:val="28"/>
          <w:rFonts w:ascii="Times New Roman" w:hAnsi="Times New Roman"/>
        </w:rPr>
        <w:t xml:space="preserve">.</w:t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f3113c" w:rsidRPr="00f34bdc">
        <w:rPr>
          <w:sz w:val="28"/>
          <w:szCs w:val="28"/>
          <w:rFonts w:ascii="Times New Roman" w:hAnsi="Times New Roman"/>
        </w:rPr>
        <w:t xml:space="preserve">2. Флаг </w:t>
      </w:r>
      <w:r w:rsidR="00f3113c">
        <w:rPr>
          <w:sz w:val="28"/>
          <w:szCs w:val="28"/>
          <w:rFonts w:ascii="Times New Roman" w:hAnsi="Times New Roman"/>
        </w:rPr>
        <w:t xml:space="preserve">городского округа</w:t>
      </w:r>
      <w:r w:rsidR="00f3113c" w:rsidRPr="00f34bdc">
        <w:rPr>
          <w:sz w:val="28"/>
          <w:szCs w:val="28"/>
          <w:rFonts w:ascii="Times New Roman" w:hAnsi="Times New Roman"/>
        </w:rPr>
        <w:t xml:space="preserve"> установлен постоянно:</w:t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f3113c">
        <w:rPr>
          <w:sz w:val="28"/>
          <w:szCs w:val="28"/>
          <w:rFonts w:ascii="Times New Roman" w:hAnsi="Times New Roman"/>
        </w:rPr>
        <w:t xml:space="preserve">1) </w:t>
      </w:r>
      <w:r w:rsidR="005072d1">
        <w:rPr>
          <w:sz w:val="28"/>
          <w:szCs w:val="28"/>
          <w:rFonts w:ascii="Times New Roman" w:hAnsi="Times New Roman"/>
        </w:rPr>
        <w:t xml:space="preserve"> </w:t>
      </w:r>
      <w:r w:rsidR="00f3113c">
        <w:rPr>
          <w:sz w:val="28"/>
          <w:szCs w:val="28"/>
          <w:rFonts w:ascii="Times New Roman" w:hAnsi="Times New Roman"/>
        </w:rPr>
        <w:t xml:space="preserve">в зале заседаний</w:t>
      </w:r>
      <w:r w:rsidR="00f3113c" w:rsidRPr="00f34bdc">
        <w:rPr>
          <w:sz w:val="28"/>
          <w:szCs w:val="28"/>
          <w:rFonts w:ascii="Times New Roman" w:hAnsi="Times New Roman"/>
        </w:rPr>
        <w:t xml:space="preserve"> </w:t>
      </w:r>
      <w:r w:rsidR="00f3113c">
        <w:rPr>
          <w:sz w:val="28"/>
          <w:szCs w:val="28"/>
          <w:rFonts w:ascii="Times New Roman" w:hAnsi="Times New Roman"/>
        </w:rPr>
        <w:t xml:space="preserve">Городской Думы</w:t>
      </w:r>
      <w:r w:rsidR="00f3113c" w:rsidRPr="00f34bdc">
        <w:rPr>
          <w:sz w:val="28"/>
          <w:szCs w:val="28"/>
          <w:rFonts w:ascii="Times New Roman" w:hAnsi="Times New Roman"/>
        </w:rPr>
        <w:t xml:space="preserve">;</w:t>
      </w:r>
      <w:r w:rsidR="00f3113c">
        <w:rPr>
          <w:sz w:val="28"/>
          <w:szCs w:val="28"/>
          <w:rFonts w:ascii="Times New Roman" w:hAnsi="Times New Roman"/>
        </w:rPr>
      </w:r>
    </w:p>
    <w:p w:rsidP="00ae264c">
      <w:pPr>
        <w:pStyle w:val="Normal"/>
        <w:rPr>
          <w:sz w:val="28"/>
          <w:szCs w:val="28"/>
        </w:rPr>
        <w:tabs>
          <w:tab w:leader="none" w:pos="1080" w:val="left"/>
        </w:tabs>
        <w:ind w:firstLine="284"/>
        <w:jc w:val="both"/>
      </w:pPr>
      <w:r w:rsidR="00ae264c" w:rsidRPr="002e33fc">
        <w:rPr>
          <w:i/>
          <w:sz w:val="20"/>
          <w:szCs w:val="20"/>
        </w:rPr>
        <w:t xml:space="preserve">Решением от </w:t>
      </w:r>
      <w:r w:rsidR="00ae264c">
        <w:rPr>
          <w:i/>
          <w:sz w:val="20"/>
          <w:szCs w:val="20"/>
        </w:rPr>
        <w:t xml:space="preserve">01.11.2016 № 517-нд (26.10.2016 № 1148-р)</w:t>
      </w:r>
      <w:r w:rsidR="00ae264c" w:rsidRPr="002e33fc">
        <w:rPr>
          <w:i/>
          <w:sz w:val="20"/>
          <w:szCs w:val="20"/>
        </w:rPr>
        <w:t xml:space="preserve"> </w:t>
      </w:r>
      <w:r w:rsidR="00ae264c">
        <w:rPr>
          <w:i/>
          <w:sz w:val="20"/>
          <w:szCs w:val="20"/>
        </w:rPr>
        <w:t xml:space="preserve">в пункт 2 части 2 внесено изменение</w:t>
      </w:r>
      <w:r w:rsidR="00ae264c" w:rsidRPr="00f34bdc">
        <w:rPr>
          <w:sz w:val="28"/>
          <w:szCs w:val="28"/>
        </w:rPr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5072d1">
        <w:rPr>
          <w:sz w:val="28"/>
          <w:szCs w:val="28"/>
          <w:rFonts w:ascii="Times New Roman" w:hAnsi="Times New Roman"/>
        </w:rPr>
        <w:t xml:space="preserve">2) </w:t>
      </w:r>
      <w:r w:rsidR="00f3113c" w:rsidRPr="001810ed">
        <w:rPr>
          <w:sz w:val="28"/>
          <w:szCs w:val="28"/>
          <w:rFonts w:ascii="Times New Roman" w:hAnsi="Times New Roman"/>
        </w:rPr>
        <w:t xml:space="preserve">в рабочих кабинетах Главы городского округа, </w:t>
      </w:r>
      <w:r w:rsidR="00ae264c" w:rsidRPr="00ae264c">
        <w:rPr>
          <w:sz w:val="28"/>
          <w:szCs w:val="28"/>
          <w:rFonts w:ascii="Times New Roman" w:hAnsi="Times New Roman"/>
        </w:rPr>
        <w:t xml:space="preserve">председателя Городской Думы Петропавловск-Камчатского городского округа</w:t>
      </w:r>
      <w:r w:rsidR="00f3113c" w:rsidRPr="001810ed">
        <w:rPr>
          <w:sz w:val="28"/>
          <w:szCs w:val="28"/>
          <w:rFonts w:ascii="Times New Roman" w:hAnsi="Times New Roman"/>
        </w:rPr>
        <w:t xml:space="preserve">, председателя Контрольно-счетной палаты городского окр</w:t>
      </w:r>
      <w:r w:rsidR="00f3113c" w:rsidRPr="001810ed">
        <w:rPr>
          <w:sz w:val="28"/>
          <w:szCs w:val="28"/>
          <w:rFonts w:ascii="Times New Roman" w:hAnsi="Times New Roman"/>
        </w:rPr>
        <w:t xml:space="preserve">у</w:t>
      </w:r>
      <w:r w:rsidR="00f3113c" w:rsidRPr="001810ed">
        <w:rPr>
          <w:sz w:val="28"/>
          <w:szCs w:val="28"/>
          <w:rFonts w:ascii="Times New Roman" w:hAnsi="Times New Roman"/>
        </w:rPr>
        <w:t xml:space="preserve">га, руководителей представительств органов местного самоуправления горо</w:t>
      </w:r>
      <w:r w:rsidR="00f3113c" w:rsidRPr="001810ed">
        <w:rPr>
          <w:sz w:val="28"/>
          <w:szCs w:val="28"/>
          <w:rFonts w:ascii="Times New Roman" w:hAnsi="Times New Roman"/>
        </w:rPr>
        <w:t xml:space="preserve">д</w:t>
      </w:r>
      <w:r w:rsidR="00f3113c" w:rsidRPr="001810ed">
        <w:rPr>
          <w:sz w:val="28"/>
          <w:szCs w:val="28"/>
          <w:rFonts w:ascii="Times New Roman" w:hAnsi="Times New Roman"/>
        </w:rPr>
        <w:t xml:space="preserve">ского округа за его пределами.</w:t>
      </w:r>
      <w:r w:rsidR="00f3113c">
        <w:rPr>
          <w:sz w:val="28"/>
          <w:szCs w:val="28"/>
          <w:rFonts w:ascii="Times New Roman" w:hAnsi="Times New Roman"/>
        </w:rPr>
      </w:r>
    </w:p>
    <w:p w:rsidP="00ae264c">
      <w:pPr>
        <w:pStyle w:val="Normal"/>
        <w:rPr>
          <w:sz w:val="28"/>
          <w:szCs w:val="28"/>
        </w:rPr>
        <w:tabs>
          <w:tab w:leader="none" w:pos="1080" w:val="left"/>
        </w:tabs>
        <w:ind w:firstLine="284"/>
        <w:jc w:val="both"/>
      </w:pPr>
      <w:r w:rsidR="00ae264c" w:rsidRPr="002e33fc">
        <w:rPr>
          <w:i/>
          <w:sz w:val="20"/>
          <w:szCs w:val="20"/>
        </w:rPr>
        <w:t xml:space="preserve">Решением от </w:t>
      </w:r>
      <w:r w:rsidR="00ae264c">
        <w:rPr>
          <w:i/>
          <w:sz w:val="20"/>
          <w:szCs w:val="20"/>
        </w:rPr>
        <w:t xml:space="preserve">01.11.2016 № 517-нд (26.10.2016 № 1148-р)</w:t>
      </w:r>
      <w:r w:rsidR="00ae264c" w:rsidRPr="002e33fc">
        <w:rPr>
          <w:i/>
          <w:sz w:val="20"/>
          <w:szCs w:val="20"/>
        </w:rPr>
        <w:t xml:space="preserve"> </w:t>
      </w:r>
      <w:r w:rsidR="00ae264c">
        <w:rPr>
          <w:i/>
          <w:sz w:val="20"/>
          <w:szCs w:val="20"/>
        </w:rPr>
        <w:t xml:space="preserve">часть 3 изложена в новой редакции</w:t>
      </w:r>
      <w:r w:rsidR="00ae264c" w:rsidRPr="00f34bdc">
        <w:rPr>
          <w:sz w:val="28"/>
          <w:szCs w:val="28"/>
        </w:rPr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ae264c" w:rsidRPr="00ae264c">
        <w:rPr>
          <w:sz w:val="28"/>
          <w:szCs w:val="28"/>
          <w:rFonts w:ascii="Times New Roman" w:hAnsi="Times New Roman"/>
        </w:rPr>
        <w:t xml:space="preserve">3. Флаг городского округа может размещаться на транспортных сре</w:t>
      </w:r>
      <w:r w:rsidR="00ae264c" w:rsidRPr="00ae264c">
        <w:rPr>
          <w:sz w:val="28"/>
          <w:szCs w:val="28"/>
          <w:rFonts w:ascii="Times New Roman" w:hAnsi="Times New Roman"/>
        </w:rPr>
        <w:t xml:space="preserve">д</w:t>
      </w:r>
      <w:r w:rsidR="00ae264c" w:rsidRPr="00ae264c">
        <w:rPr>
          <w:sz w:val="28"/>
          <w:szCs w:val="28"/>
          <w:rFonts w:ascii="Times New Roman" w:hAnsi="Times New Roman"/>
        </w:rPr>
        <w:t xml:space="preserve">ствах Главы городского округа, председателя Городской Думы, председателя Контрольно-счетной палаты городского округа.</w:t>
      </w:r>
      <w:r w:rsidR="00ae264c" w:rsidRPr="00f34bdc">
        <w:rPr>
          <w:sz w:val="28"/>
          <w:szCs w:val="28"/>
          <w:rFonts w:ascii="Times New Roman" w:hAnsi="Times New Roman"/>
        </w:rPr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f3113c" w:rsidRPr="00f34bdc">
        <w:rPr>
          <w:sz w:val="28"/>
          <w:szCs w:val="28"/>
          <w:rFonts w:ascii="Times New Roman" w:hAnsi="Times New Roman"/>
        </w:rPr>
        <w:t xml:space="preserve">4. Допускается размещение изображения флага </w:t>
      </w:r>
      <w:r w:rsidR="00f3113c">
        <w:rPr>
          <w:sz w:val="28"/>
          <w:szCs w:val="28"/>
          <w:rFonts w:ascii="Times New Roman" w:hAnsi="Times New Roman"/>
        </w:rPr>
        <w:t xml:space="preserve">городского округа</w:t>
      </w:r>
      <w:r w:rsidR="00f3113c" w:rsidRPr="00f34bdc">
        <w:rPr>
          <w:sz w:val="28"/>
          <w:szCs w:val="28"/>
          <w:rFonts w:ascii="Times New Roman" w:hAnsi="Times New Roman"/>
        </w:rPr>
        <w:t xml:space="preserve">:</w:t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f3113c" w:rsidRPr="00f34bdc">
        <w:rPr>
          <w:sz w:val="28"/>
          <w:szCs w:val="28"/>
          <w:rFonts w:ascii="Times New Roman" w:hAnsi="Times New Roman"/>
        </w:rPr>
        <w:t xml:space="preserve">1) </w:t>
      </w:r>
      <w:r w:rsidR="005072d1">
        <w:rPr>
          <w:sz w:val="28"/>
          <w:szCs w:val="28"/>
          <w:rFonts w:ascii="Times New Roman" w:hAnsi="Times New Roman"/>
        </w:rPr>
        <w:t xml:space="preserve"> </w:t>
      </w:r>
      <w:r w:rsidR="00f3113c" w:rsidRPr="00f34bdc">
        <w:rPr>
          <w:sz w:val="28"/>
          <w:szCs w:val="28"/>
          <w:rFonts w:ascii="Times New Roman" w:hAnsi="Times New Roman"/>
        </w:rPr>
        <w:t xml:space="preserve">на наградах </w:t>
      </w:r>
      <w:r w:rsidR="00f3113c">
        <w:rPr>
          <w:sz w:val="28"/>
          <w:szCs w:val="28"/>
          <w:rFonts w:ascii="Times New Roman" w:hAnsi="Times New Roman"/>
        </w:rPr>
        <w:t xml:space="preserve">городского округа</w:t>
      </w:r>
      <w:r w:rsidR="00f3113c" w:rsidRPr="00f34bdc">
        <w:rPr>
          <w:sz w:val="28"/>
          <w:szCs w:val="28"/>
          <w:rFonts w:ascii="Times New Roman" w:hAnsi="Times New Roman"/>
        </w:rPr>
        <w:t xml:space="preserve"> и документах к ним;</w:t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f3113c" w:rsidRPr="00f34bdc">
        <w:rPr>
          <w:sz w:val="28"/>
          <w:szCs w:val="28"/>
          <w:rFonts w:ascii="Times New Roman" w:hAnsi="Times New Roman"/>
        </w:rPr>
        <w:t xml:space="preserve">2) на официальных изданиях, предназначенных для официального опубликования нормативных правовых актов </w:t>
      </w:r>
      <w:r w:rsidR="00f3113c">
        <w:rPr>
          <w:sz w:val="28"/>
          <w:szCs w:val="28"/>
          <w:rFonts w:ascii="Times New Roman" w:hAnsi="Times New Roman"/>
        </w:rPr>
        <w:t xml:space="preserve">городского округа;</w:t>
      </w:r>
      <w:r w:rsidR="00f3113c" w:rsidRPr="00f34bdc">
        <w:rPr>
          <w:sz w:val="28"/>
          <w:szCs w:val="28"/>
          <w:rFonts w:ascii="Times New Roman" w:hAnsi="Times New Roman"/>
        </w:rPr>
        <w:t xml:space="preserve"> </w:t>
      </w:r>
      <w:r w:rsidR="00f3113c">
        <w:rPr>
          <w:sz w:val="28"/>
          <w:szCs w:val="28"/>
          <w:rFonts w:ascii="Times New Roman" w:hAnsi="Times New Roman"/>
        </w:rPr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f3113c" w:rsidRPr="00f34bdc">
        <w:rPr>
          <w:sz w:val="28"/>
          <w:szCs w:val="28"/>
          <w:rFonts w:ascii="Times New Roman" w:hAnsi="Times New Roman"/>
        </w:rPr>
        <w:t xml:space="preserve">3) </w:t>
      </w:r>
      <w:r w:rsidR="005072d1">
        <w:rPr>
          <w:sz w:val="28"/>
          <w:szCs w:val="28"/>
          <w:rFonts w:ascii="Times New Roman" w:hAnsi="Times New Roman"/>
        </w:rPr>
        <w:t xml:space="preserve"> </w:t>
      </w:r>
      <w:r w:rsidR="00f3113c" w:rsidRPr="00f34bdc">
        <w:rPr>
          <w:sz w:val="28"/>
          <w:szCs w:val="28"/>
          <w:rFonts w:ascii="Times New Roman" w:hAnsi="Times New Roman"/>
        </w:rPr>
        <w:t xml:space="preserve">на нагрудных знаках, выдаваемых при присвоении почетных званий </w:t>
      </w:r>
      <w:r w:rsidR="00f3113c">
        <w:rPr>
          <w:sz w:val="28"/>
          <w:szCs w:val="28"/>
          <w:rFonts w:ascii="Times New Roman" w:hAnsi="Times New Roman"/>
        </w:rPr>
        <w:t xml:space="preserve">городского округа</w:t>
      </w:r>
      <w:r w:rsidR="00f3113c" w:rsidRPr="00f34bdc">
        <w:rPr>
          <w:sz w:val="28"/>
          <w:szCs w:val="28"/>
          <w:rFonts w:ascii="Times New Roman" w:hAnsi="Times New Roman"/>
        </w:rPr>
        <w:t xml:space="preserve">;</w:t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f3113c" w:rsidRPr="00f34bdc">
        <w:rPr>
          <w:sz w:val="28"/>
          <w:szCs w:val="28"/>
          <w:rFonts w:ascii="Times New Roman" w:hAnsi="Times New Roman"/>
        </w:rPr>
        <w:t xml:space="preserve">4) на визитных карточках лиц, замещающих муниципальные должн</w:t>
      </w:r>
      <w:r w:rsidR="00f3113c" w:rsidRPr="00f34bdc">
        <w:rPr>
          <w:sz w:val="28"/>
          <w:szCs w:val="28"/>
          <w:rFonts w:ascii="Times New Roman" w:hAnsi="Times New Roman"/>
        </w:rPr>
        <w:t xml:space="preserve">о</w:t>
      </w:r>
      <w:r w:rsidR="00f3113c" w:rsidRPr="00f34bdc">
        <w:rPr>
          <w:sz w:val="28"/>
          <w:szCs w:val="28"/>
          <w:rFonts w:ascii="Times New Roman" w:hAnsi="Times New Roman"/>
        </w:rPr>
        <w:t xml:space="preserve">сти </w:t>
      </w:r>
      <w:r w:rsidR="00f3113c">
        <w:rPr>
          <w:sz w:val="28"/>
          <w:szCs w:val="28"/>
          <w:rFonts w:ascii="Times New Roman" w:hAnsi="Times New Roman"/>
        </w:rPr>
        <w:t xml:space="preserve">городского округа</w:t>
      </w:r>
      <w:r w:rsidR="00f3113c" w:rsidRPr="00f34bdc">
        <w:rPr>
          <w:sz w:val="28"/>
          <w:szCs w:val="28"/>
          <w:rFonts w:ascii="Times New Roman" w:hAnsi="Times New Roman"/>
        </w:rPr>
        <w:t xml:space="preserve"> </w:t>
      </w:r>
      <w:r w:rsidR="00f3113c">
        <w:rPr>
          <w:sz w:val="28"/>
          <w:szCs w:val="28"/>
          <w:rFonts w:ascii="Times New Roman" w:hAnsi="Times New Roman"/>
        </w:rPr>
        <w:t xml:space="preserve">и должности муниципальной службы</w:t>
      </w:r>
      <w:r w:rsidR="00f3113c" w:rsidRPr="00f34bdc">
        <w:rPr>
          <w:sz w:val="28"/>
          <w:szCs w:val="28"/>
          <w:rFonts w:ascii="Times New Roman" w:hAnsi="Times New Roman"/>
        </w:rPr>
        <w:t xml:space="preserve">,</w:t>
      </w:r>
      <w:r w:rsidR="00f3113c">
        <w:rPr>
          <w:sz w:val="28"/>
          <w:szCs w:val="28"/>
          <w:rFonts w:ascii="Times New Roman" w:hAnsi="Times New Roman"/>
        </w:rPr>
        <w:t xml:space="preserve"> </w:t>
      </w:r>
      <w:r w:rsidR="00f3113c" w:rsidRPr="00f023eb">
        <w:rPr>
          <w:sz w:val="28"/>
          <w:szCs w:val="28"/>
          <w:rFonts w:ascii="Times New Roman" w:hAnsi="Times New Roman"/>
        </w:rPr>
        <w:t xml:space="preserve">депутатов Г</w:t>
      </w:r>
      <w:r w:rsidR="00f3113c" w:rsidRPr="00f023eb">
        <w:rPr>
          <w:sz w:val="28"/>
          <w:szCs w:val="28"/>
          <w:rFonts w:ascii="Times New Roman" w:hAnsi="Times New Roman"/>
        </w:rPr>
        <w:t xml:space="preserve">о</w:t>
      </w:r>
      <w:r w:rsidR="00f3113c" w:rsidRPr="00f023eb">
        <w:rPr>
          <w:sz w:val="28"/>
          <w:szCs w:val="28"/>
          <w:rFonts w:ascii="Times New Roman" w:hAnsi="Times New Roman"/>
        </w:rPr>
        <w:t xml:space="preserve">родской Думы и их помощников</w:t>
      </w:r>
      <w:r w:rsidR="00f3113c">
        <w:rPr>
          <w:b/>
          <w:sz w:val="28"/>
          <w:szCs w:val="28"/>
          <w:rFonts w:ascii="Times New Roman" w:hAnsi="Times New Roman"/>
        </w:rPr>
        <w:t xml:space="preserve">, </w:t>
      </w:r>
      <w:r w:rsidR="00f3113c" w:rsidRPr="00f34bdc">
        <w:rPr>
          <w:sz w:val="28"/>
          <w:szCs w:val="28"/>
          <w:rFonts w:ascii="Times New Roman" w:hAnsi="Times New Roman"/>
        </w:rPr>
        <w:t xml:space="preserve">а также руководителей </w:t>
      </w:r>
      <w:r w:rsidR="005072d1">
        <w:rPr>
          <w:sz w:val="28"/>
          <w:szCs w:val="28"/>
          <w:rFonts w:ascii="Times New Roman" w:hAnsi="Times New Roman"/>
        </w:rPr>
        <w:t xml:space="preserve">муниципальных </w:t>
      </w:r>
      <w:r w:rsidR="00f3113c" w:rsidRPr="00f34bdc">
        <w:rPr>
          <w:sz w:val="28"/>
          <w:szCs w:val="28"/>
          <w:rFonts w:ascii="Times New Roman" w:hAnsi="Times New Roman"/>
        </w:rPr>
        <w:t xml:space="preserve">учреждений и </w:t>
      </w:r>
      <w:r w:rsidR="005072d1">
        <w:rPr>
          <w:sz w:val="28"/>
          <w:szCs w:val="28"/>
          <w:rFonts w:ascii="Times New Roman" w:hAnsi="Times New Roman"/>
        </w:rPr>
        <w:t xml:space="preserve">муниципальных </w:t>
      </w:r>
      <w:r w:rsidR="00f3113c" w:rsidRPr="00f34bdc">
        <w:rPr>
          <w:sz w:val="28"/>
          <w:szCs w:val="28"/>
          <w:rFonts w:ascii="Times New Roman" w:hAnsi="Times New Roman"/>
        </w:rPr>
        <w:t xml:space="preserve">ун</w:t>
      </w:r>
      <w:r w:rsidR="00f3113c" w:rsidRPr="00f34bdc">
        <w:rPr>
          <w:sz w:val="28"/>
          <w:szCs w:val="28"/>
          <w:rFonts w:ascii="Times New Roman" w:hAnsi="Times New Roman"/>
        </w:rPr>
        <w:t xml:space="preserve">и</w:t>
      </w:r>
      <w:r w:rsidR="00f3113c" w:rsidRPr="00f34bdc">
        <w:rPr>
          <w:sz w:val="28"/>
          <w:szCs w:val="28"/>
          <w:rFonts w:ascii="Times New Roman" w:hAnsi="Times New Roman"/>
        </w:rPr>
        <w:t xml:space="preserve">тарных предприятий.</w:t>
      </w:r>
    </w:p>
    <w:p w:rsidP="005072d1">
      <w:pPr>
        <w:pStyle w:val="Normal"/>
        <w:rPr>
          <w:sz w:val="28"/>
          <w:szCs w:val="28"/>
          <w:color w:val="000000"/>
        </w:rPr>
        <w:ind w:firstLine="708"/>
        <w:jc w:val="both"/>
      </w:pPr>
      <w:r w:rsidR="005072d1">
        <w:rPr>
          <w:sz w:val="28"/>
          <w:szCs w:val="28"/>
          <w:color w:val="000000"/>
        </w:rPr>
        <w:t xml:space="preserve">5. </w:t>
      </w:r>
      <w:r w:rsidR="005072d1" w:rsidRPr="005072d1">
        <w:rPr>
          <w:sz w:val="28"/>
          <w:szCs w:val="28"/>
          <w:color w:val="000000"/>
        </w:rPr>
        <w:t xml:space="preserve">При одновременном подъеме (размещении) флага городского округа и Государственного флага Российской Федерации флаг городского округа располагается справа от Государственного флага Российской Федерации </w:t>
        <w:br w:clear="all" w:type="textWrapping"/>
        <w:t xml:space="preserve">(с точки зрения стоящего лицом к флагам).</w:t>
      </w:r>
    </w:p>
    <w:p w:rsidP="005072d1">
      <w:pPr>
        <w:pStyle w:val="Normal"/>
        <w:rPr>
          <w:sz w:val="28"/>
          <w:szCs w:val="28"/>
          <w:color w:val="000000"/>
        </w:rPr>
        <w:ind w:firstLine="708"/>
        <w:jc w:val="both"/>
      </w:pPr>
      <w:r w:rsidR="005072d1">
        <w:rPr>
          <w:sz w:val="28"/>
          <w:szCs w:val="28"/>
          <w:color w:val="000000"/>
        </w:rPr>
        <w:t xml:space="preserve">6. </w:t>
      </w:r>
      <w:r w:rsidR="005072d1" w:rsidRPr="005072d1">
        <w:rPr>
          <w:sz w:val="28"/>
          <w:szCs w:val="28"/>
          <w:color w:val="000000"/>
        </w:rPr>
        <w:t xml:space="preserve">При одновременном подъеме (размещении) флага городского округа и флага Камчатского края флаг городского округа располагается справа </w:t>
        <w:br w:clear="all" w:type="textWrapping"/>
        <w:t xml:space="preserve">от флага Камчатского края (с точки зрения стоящего лицом к флагу).</w:t>
      </w:r>
    </w:p>
    <w:p w:rsidP="005072d1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5072d1">
        <w:rPr>
          <w:sz w:val="28"/>
          <w:szCs w:val="28"/>
        </w:rPr>
        <w:t xml:space="preserve">7. </w:t>
      </w:r>
      <w:r w:rsidR="005072d1" w:rsidRPr="005072d1">
        <w:rPr>
          <w:sz w:val="28"/>
          <w:szCs w:val="28"/>
        </w:rPr>
        <w:t xml:space="preserve">При одновременном подъеме (размещении) флага городского округа и флага общественного объединения или организации флаг городского округа располагается слева и выше другого флага, если стоять к ним лицом; при одновременном подъеме (размещении) нечетного числа флагов, указанных в настоящей части, флаг городского округа располагается в центре, а при подъеме (размещении) четного числа флагов (но более двух) - левее центра, если стоять к ним лицом.</w:t>
      </w:r>
    </w:p>
    <w:p w:rsidP="005072d1">
      <w:pPr>
        <w:pStyle w:val="Normal"/>
        <w:rPr>
          <w:sz w:val="28"/>
          <w:szCs w:val="28"/>
        </w:rPr>
        <w:ind w:firstLine="708"/>
        <w:jc w:val="both"/>
      </w:pPr>
      <w:r w:rsidR="005072d1">
        <w:rPr>
          <w:sz w:val="28"/>
          <w:szCs w:val="28"/>
        </w:rPr>
        <w:t xml:space="preserve">8. </w:t>
      </w:r>
      <w:r w:rsidR="005072d1" w:rsidRPr="005072d1">
        <w:rPr>
          <w:sz w:val="28"/>
          <w:szCs w:val="28"/>
        </w:rPr>
        <w:t xml:space="preserve">При одновременном подъеме (размещении) флага городского округа, Государственного флага Российской Федерации и флага Камчатского края Государственный флаг Российской Федерации располагается в центре, флаг Камчатского края - слева от центра, а флаг городского округа - справа </w:t>
        <w:br w:clear="all" w:type="textWrapping"/>
        <w:t xml:space="preserve">от центра (с точки зрения стоящего лицом к флагам).</w:t>
      </w:r>
    </w:p>
    <w:p w:rsidP="005072d1">
      <w:pPr>
        <w:pStyle w:val="Normal"/>
        <w:rPr>
          <w:sz w:val="28"/>
          <w:szCs w:val="28"/>
          <w:color w:val="000000"/>
        </w:rPr>
        <w:ind w:firstLine="708"/>
        <w:jc w:val="both"/>
      </w:pPr>
      <w:r w:rsidR="005072d1" w:rsidRPr="005072d1">
        <w:rPr>
          <w:sz w:val="28"/>
          <w:szCs w:val="28"/>
          <w:color w:val="000000"/>
        </w:rPr>
        <w:t xml:space="preserve">При одновременном подъеме (размещении) флага городского округа с другими флагами флаг городского округа не может размещаться выше Государственного флага Российской Федерации и флага Камчатского края.</w:t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5072d1">
        <w:rPr>
          <w:sz w:val="28"/>
          <w:szCs w:val="28"/>
          <w:rFonts w:ascii="Times New Roman" w:hAnsi="Times New Roman"/>
        </w:rPr>
        <w:t xml:space="preserve">9</w:t>
      </w:r>
      <w:r w:rsidR="00f3113c" w:rsidRPr="00f34bdc">
        <w:rPr>
          <w:sz w:val="28"/>
          <w:szCs w:val="28"/>
          <w:rFonts w:ascii="Times New Roman" w:hAnsi="Times New Roman"/>
        </w:rPr>
        <w:t xml:space="preserve">. В дни траура в верхней части древка флага </w:t>
      </w:r>
      <w:r w:rsidR="00f3113c">
        <w:rPr>
          <w:sz w:val="28"/>
          <w:szCs w:val="28"/>
          <w:rFonts w:ascii="Times New Roman" w:hAnsi="Times New Roman"/>
        </w:rPr>
        <w:t xml:space="preserve">городского округа</w:t>
      </w:r>
      <w:r w:rsidR="00f3113c" w:rsidRPr="00f34bdc">
        <w:rPr>
          <w:sz w:val="28"/>
          <w:szCs w:val="28"/>
          <w:rFonts w:ascii="Times New Roman" w:hAnsi="Times New Roman"/>
        </w:rPr>
        <w:t xml:space="preserve"> крепится черная лента, длина которой равна длине полотнища флага. Флаг </w:t>
      </w:r>
      <w:r w:rsidR="00f3113c">
        <w:rPr>
          <w:sz w:val="28"/>
          <w:szCs w:val="28"/>
          <w:rFonts w:ascii="Times New Roman" w:hAnsi="Times New Roman"/>
        </w:rPr>
        <w:t xml:space="preserve">городского округа</w:t>
      </w:r>
      <w:r w:rsidR="00f3113c" w:rsidRPr="00f34bdc">
        <w:rPr>
          <w:sz w:val="28"/>
          <w:szCs w:val="28"/>
          <w:rFonts w:ascii="Times New Roman" w:hAnsi="Times New Roman"/>
        </w:rPr>
        <w:t xml:space="preserve">, поднятый на мачте (флагштоке), приспускается </w:t>
      </w:r>
      <w:r w:rsidR="005072d1">
        <w:rPr>
          <w:sz w:val="28"/>
          <w:szCs w:val="28"/>
          <w:rFonts w:ascii="Times New Roman" w:hAnsi="Times New Roman"/>
        </w:rPr>
        <w:br w:clear="all" w:type="textWrapping"/>
      </w:r>
      <w:r w:rsidR="00f3113c" w:rsidRPr="00f34bdc">
        <w:rPr>
          <w:sz w:val="28"/>
          <w:szCs w:val="28"/>
          <w:rFonts w:ascii="Times New Roman" w:hAnsi="Times New Roman"/>
        </w:rPr>
        <w:t xml:space="preserve">до полов</w:t>
      </w:r>
      <w:r w:rsidR="00f3113c" w:rsidRPr="00f34bdc">
        <w:rPr>
          <w:sz w:val="28"/>
          <w:szCs w:val="28"/>
          <w:rFonts w:ascii="Times New Roman" w:hAnsi="Times New Roman"/>
        </w:rPr>
        <w:t xml:space="preserve">и</w:t>
      </w:r>
      <w:r w:rsidR="00f3113c" w:rsidRPr="00f34bdc">
        <w:rPr>
          <w:sz w:val="28"/>
          <w:szCs w:val="28"/>
          <w:rFonts w:ascii="Times New Roman" w:hAnsi="Times New Roman"/>
        </w:rPr>
        <w:t xml:space="preserve">ны высоты мачты (флагштока).</w:t>
      </w:r>
      <w:r w:rsidR="00f3113c">
        <w:rPr>
          <w:sz w:val="28"/>
          <w:szCs w:val="28"/>
          <w:rFonts w:ascii="Times New Roman" w:hAnsi="Times New Roman"/>
        </w:rPr>
      </w:r>
    </w:p>
    <w:p w:rsidP="005072d1">
      <w:pPr>
        <w:pStyle w:val="Normal"/>
        <w:rPr>
          <w:sz w:val="28"/>
          <w:szCs w:val="28"/>
          <w:lang w:eastAsia="en-US"/>
          <w:rFonts w:eastAsia="Calibri"/>
        </w:rPr>
        <w:autoSpaceDE w:val="off"/>
        <w:autoSpaceDN w:val="off"/>
        <w:ind w:firstLine="708"/>
        <w:jc w:val="both"/>
      </w:pPr>
      <w:r w:rsidR="005072d1">
        <w:rPr>
          <w:sz w:val="28"/>
          <w:szCs w:val="28"/>
          <w:lang w:eastAsia="en-US"/>
          <w:rFonts w:eastAsia="Calibri"/>
        </w:rPr>
        <w:t xml:space="preserve">10. </w:t>
      </w:r>
      <w:r w:rsidR="005072d1" w:rsidRPr="005072d1">
        <w:rPr>
          <w:sz w:val="28"/>
          <w:szCs w:val="28"/>
          <w:lang w:eastAsia="en-US"/>
          <w:rFonts w:eastAsia="Calibri"/>
        </w:rPr>
        <w:t xml:space="preserve">Флаг городского округа,  а также сувенирная, полиграфическая и иная продукция с изображением флага городского округа (далее – иные носители изображения флага городского округа) изготавливаются полиграфическими и штемпельно-граверными предприятиями, иными организациями, индивидуальными предпринимателями, имеющими технические и технологические возможности для изготовления указанного вида продукции.</w:t>
      </w:r>
    </w:p>
    <w:p w:rsidP="005072d1">
      <w:pPr>
        <w:pStyle w:val="Normal"/>
        <w:rPr>
          <w:sz w:val="28"/>
          <w:szCs w:val="28"/>
          <w:lang w:eastAsia="en-US"/>
          <w:rFonts w:eastAsia="Calibri"/>
        </w:rPr>
        <w:autoSpaceDE w:val="off"/>
        <w:autoSpaceDN w:val="off"/>
        <w:ind w:firstLine="708"/>
        <w:jc w:val="both"/>
      </w:pPr>
      <w:r w:rsidR="005072d1" w:rsidRPr="005072d1">
        <w:rPr>
          <w:sz w:val="28"/>
          <w:szCs w:val="28"/>
          <w:lang w:eastAsia="en-US"/>
          <w:rFonts w:eastAsia="Calibri"/>
        </w:rPr>
        <w:t xml:space="preserve">Изготовление флага городского округа, а также иных носителей изображения флага городского округа осуществляется по заказу органов местного самоуправления городского округа с заключением соответствующего договора.</w:t>
      </w:r>
    </w:p>
    <w:p w:rsidP="005072d1">
      <w:pPr>
        <w:pStyle w:val="Normal"/>
        <w:rPr>
          <w:sz w:val="28"/>
          <w:szCs w:val="28"/>
          <w:lang w:eastAsia="en-US"/>
          <w:rFonts w:eastAsia="Calibri"/>
          <w:color w:val="ff0000"/>
        </w:rPr>
        <w:autoSpaceDE w:val="off"/>
        <w:autoSpaceDN w:val="off"/>
        <w:ind w:firstLine="708"/>
        <w:jc w:val="both"/>
      </w:pPr>
      <w:r w:rsidR="005072d1" w:rsidRPr="005072d1">
        <w:rPr>
          <w:sz w:val="28"/>
          <w:szCs w:val="28"/>
          <w:lang w:eastAsia="en-US"/>
          <w:rFonts w:eastAsia="Calibri"/>
        </w:rPr>
        <w:t xml:space="preserve">К договору на изготовление флага городского округа, а также иных носителей изображения флага</w:t>
      </w:r>
      <w:r w:rsidR="005072d1" w:rsidRPr="005072d1">
        <w:rPr>
          <w:sz w:val="28"/>
          <w:szCs w:val="28"/>
          <w:lang w:eastAsia="en-US"/>
          <w:rFonts w:eastAsia="Calibri"/>
          <w:color w:val="ff0000"/>
        </w:rPr>
        <w:t xml:space="preserve"> </w:t>
      </w:r>
      <w:r w:rsidR="005072d1" w:rsidRPr="005072d1">
        <w:rPr>
          <w:sz w:val="28"/>
          <w:szCs w:val="28"/>
          <w:lang w:eastAsia="en-US"/>
          <w:rFonts w:eastAsia="Calibri"/>
        </w:rPr>
        <w:t xml:space="preserve">городского округа прилагаются эскизы носителей изображения флага городского округа, заверенные подписью руководителя соответствующего органа местного самоуправления городского округа.</w:t>
      </w:r>
      <w:r w:rsidR="005072d1" w:rsidRPr="005072d1">
        <w:rPr>
          <w:sz w:val="28"/>
          <w:szCs w:val="28"/>
          <w:lang w:eastAsia="en-US"/>
          <w:rFonts w:eastAsia="Calibri"/>
          <w:color w:val="ff0000"/>
        </w:rPr>
      </w:r>
    </w:p>
    <w:p w:rsidP="005072d1">
      <w:pPr>
        <w:pStyle w:val="Normal"/>
        <w:rPr>
          <w:sz w:val="28"/>
          <w:szCs w:val="28"/>
          <w:lang w:eastAsia="en-US"/>
          <w:rFonts w:eastAsia="Calibri"/>
        </w:rPr>
        <w:autoSpaceDE w:val="off"/>
        <w:autoSpaceDN w:val="off"/>
        <w:ind w:firstLine="708"/>
        <w:jc w:val="both"/>
      </w:pPr>
      <w:r w:rsidR="005072d1" w:rsidRPr="005072d1">
        <w:rPr>
          <w:sz w:val="28"/>
          <w:szCs w:val="28"/>
          <w:lang w:eastAsia="en-US"/>
          <w:rFonts w:eastAsia="Calibri"/>
        </w:rPr>
        <w:t xml:space="preserve">Флаг городского округа хранится в кабинете Главы городского округа. </w:t>
      </w:r>
    </w:p>
    <w:p w:rsidP="005072d1">
      <w:pPr>
        <w:pStyle w:val="Normal"/>
        <w:rPr>
          <w:sz w:val="28"/>
          <w:szCs w:val="28"/>
          <w:lang w:eastAsia="en-US"/>
          <w:rFonts w:eastAsia="Calibri"/>
        </w:rPr>
        <w:autoSpaceDE w:val="off"/>
        <w:autoSpaceDN w:val="off"/>
        <w:ind w:firstLine="708"/>
        <w:jc w:val="both"/>
      </w:pPr>
      <w:r w:rsidR="005072d1" w:rsidRPr="005072d1">
        <w:rPr>
          <w:sz w:val="28"/>
          <w:szCs w:val="28"/>
          <w:lang w:eastAsia="en-US"/>
          <w:rFonts w:eastAsia="Calibri"/>
        </w:rPr>
        <w:t xml:space="preserve">Замена и уничтожение флага городского округа осуществляется в случае его негодности и (или) утратившего значения.</w:t>
      </w:r>
    </w:p>
    <w:p w:rsidP="005072d1">
      <w:pPr>
        <w:pStyle w:val="StGen1"/>
        <w:rPr>
          <w:sz w:val="28"/>
          <w:szCs w:val="28"/>
          <w:rFonts w:ascii="Times New Roman" w:hAnsi="Times New Roman"/>
        </w:rPr>
        <w:widowControl/>
        <w:ind w:firstLine="0"/>
        <w:jc w:val="both"/>
      </w:pPr>
      <w:r w:rsidR="00f3113c" w:rsidRPr="00f34bdc">
        <w:rPr>
          <w:sz w:val="28"/>
          <w:szCs w:val="28"/>
          <w:rFonts w:ascii="Times New Roman" w:hAnsi="Times New Roman"/>
        </w:rPr>
      </w:r>
    </w:p>
    <w:p w:rsidP="0097065d">
      <w:pPr>
        <w:pStyle w:val="StGen1"/>
        <w:rPr>
          <w:b/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f3113c" w:rsidRPr="0097065d">
        <w:rPr>
          <w:b/>
          <w:sz w:val="28"/>
          <w:szCs w:val="28"/>
          <w:rFonts w:ascii="Times New Roman" w:hAnsi="Times New Roman"/>
        </w:rPr>
        <w:t xml:space="preserve">Статья 4. </w:t>
      </w:r>
      <w:r w:rsidR="0097065d" w:rsidRPr="0097065d">
        <w:rPr>
          <w:b/>
          <w:sz w:val="28"/>
          <w:szCs w:val="28"/>
          <w:rFonts w:ascii="Times New Roman" w:hAnsi="Times New Roman"/>
        </w:rPr>
        <w:t xml:space="preserve">Порядок официального использования</w:t>
      </w:r>
      <w:r w:rsidR="00321166" w:rsidRPr="0097065d">
        <w:rPr>
          <w:b/>
          <w:sz w:val="28"/>
          <w:szCs w:val="28"/>
          <w:rFonts w:ascii="Times New Roman" w:hAnsi="Times New Roman"/>
        </w:rPr>
        <w:t xml:space="preserve"> </w:t>
      </w:r>
      <w:r w:rsidR="0097065d">
        <w:rPr>
          <w:b/>
          <w:sz w:val="28"/>
          <w:szCs w:val="28"/>
          <w:rFonts w:ascii="Times New Roman" w:hAnsi="Times New Roman"/>
        </w:rPr>
        <w:t xml:space="preserve"> </w:t>
      </w:r>
      <w:r w:rsidR="00321166" w:rsidRPr="0097065d">
        <w:rPr>
          <w:b/>
          <w:sz w:val="28"/>
          <w:szCs w:val="28"/>
          <w:rFonts w:ascii="Times New Roman" w:hAnsi="Times New Roman"/>
        </w:rPr>
        <w:t xml:space="preserve">гимна городского округа </w:t>
      </w:r>
      <w:r w:rsidR="00f3113c" w:rsidRPr="0097065d">
        <w:rPr>
          <w:b/>
          <w:sz w:val="28"/>
          <w:szCs w:val="28"/>
          <w:rFonts w:ascii="Times New Roman" w:hAnsi="Times New Roman"/>
        </w:rPr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f3113c" w:rsidRPr="00f34bdc">
        <w:rPr>
          <w:sz w:val="28"/>
          <w:szCs w:val="28"/>
          <w:rFonts w:ascii="Times New Roman" w:hAnsi="Times New Roman"/>
        </w:rPr>
        <w:t xml:space="preserve">1. Гимн </w:t>
      </w:r>
      <w:r w:rsidR="00f3113c">
        <w:rPr>
          <w:sz w:val="28"/>
          <w:szCs w:val="28"/>
          <w:rFonts w:ascii="Times New Roman" w:hAnsi="Times New Roman"/>
        </w:rPr>
        <w:t xml:space="preserve">городского округа</w:t>
      </w:r>
      <w:r w:rsidR="00f3113c" w:rsidRPr="00f34bdc">
        <w:rPr>
          <w:sz w:val="28"/>
          <w:szCs w:val="28"/>
          <w:rFonts w:ascii="Times New Roman" w:hAnsi="Times New Roman"/>
        </w:rPr>
        <w:t xml:space="preserve"> может исполняться в оркестровом, хоровом, оркестрово-хоровом либо ином вокальном и инструментальном варианте. При этом могут использоваться средства звуко- и видеозаписи, а также сре</w:t>
      </w:r>
      <w:r w:rsidR="00f3113c" w:rsidRPr="00f34bdc">
        <w:rPr>
          <w:sz w:val="28"/>
          <w:szCs w:val="28"/>
          <w:rFonts w:ascii="Times New Roman" w:hAnsi="Times New Roman"/>
        </w:rPr>
        <w:t xml:space="preserve">д</w:t>
      </w:r>
      <w:r w:rsidR="00f3113c" w:rsidRPr="00f34bdc">
        <w:rPr>
          <w:sz w:val="28"/>
          <w:szCs w:val="28"/>
          <w:rFonts w:ascii="Times New Roman" w:hAnsi="Times New Roman"/>
        </w:rPr>
        <w:t xml:space="preserve">ства теле- и радиотрансляции. Допускается частичное инструментальное и</w:t>
      </w:r>
      <w:r w:rsidR="00f3113c" w:rsidRPr="00f34bdc">
        <w:rPr>
          <w:sz w:val="28"/>
          <w:szCs w:val="28"/>
          <w:rFonts w:ascii="Times New Roman" w:hAnsi="Times New Roman"/>
        </w:rPr>
        <w:t xml:space="preserve">с</w:t>
      </w:r>
      <w:r w:rsidR="00f3113c" w:rsidRPr="00f34bdc">
        <w:rPr>
          <w:sz w:val="28"/>
          <w:szCs w:val="28"/>
          <w:rFonts w:ascii="Times New Roman" w:hAnsi="Times New Roman"/>
        </w:rPr>
        <w:t xml:space="preserve">полнение гимна </w:t>
      </w:r>
      <w:r w:rsidR="00f3113c">
        <w:rPr>
          <w:sz w:val="28"/>
          <w:szCs w:val="28"/>
          <w:rFonts w:ascii="Times New Roman" w:hAnsi="Times New Roman"/>
        </w:rPr>
        <w:t xml:space="preserve">городского округа</w:t>
      </w:r>
      <w:r w:rsidR="00f3113c" w:rsidRPr="00f34bdc">
        <w:rPr>
          <w:sz w:val="28"/>
          <w:szCs w:val="28"/>
          <w:rFonts w:ascii="Times New Roman" w:hAnsi="Times New Roman"/>
        </w:rPr>
        <w:t xml:space="preserve"> - проигрывается один раз </w:t>
      </w:r>
      <w:r w:rsidR="00eb3f22">
        <w:rPr>
          <w:sz w:val="28"/>
          <w:szCs w:val="28"/>
          <w:rFonts w:ascii="Times New Roman" w:hAnsi="Times New Roman"/>
        </w:rPr>
        <w:t xml:space="preserve">куплет </w:t>
      </w:r>
      <w:r w:rsidR="00f3113c" w:rsidRPr="00f34bdc">
        <w:rPr>
          <w:sz w:val="28"/>
          <w:szCs w:val="28"/>
          <w:rFonts w:ascii="Times New Roman" w:hAnsi="Times New Roman"/>
        </w:rPr>
        <w:t xml:space="preserve">и припев.</w:t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f3113c" w:rsidRPr="00f34bdc">
        <w:rPr>
          <w:sz w:val="28"/>
          <w:szCs w:val="28"/>
          <w:rFonts w:ascii="Times New Roman" w:hAnsi="Times New Roman"/>
        </w:rPr>
        <w:t xml:space="preserve">2. Гимн </w:t>
      </w:r>
      <w:r w:rsidR="00f3113c">
        <w:rPr>
          <w:sz w:val="28"/>
          <w:szCs w:val="28"/>
          <w:rFonts w:ascii="Times New Roman" w:hAnsi="Times New Roman"/>
        </w:rPr>
        <w:t xml:space="preserve">городского округа</w:t>
      </w:r>
      <w:r w:rsidR="00f3113c" w:rsidRPr="00f34bdc">
        <w:rPr>
          <w:sz w:val="28"/>
          <w:szCs w:val="28"/>
          <w:rFonts w:ascii="Times New Roman" w:hAnsi="Times New Roman"/>
        </w:rPr>
        <w:t xml:space="preserve">  должен исполняться в точном соответствии с утвержденн</w:t>
      </w:r>
      <w:r w:rsidR="00f3113c">
        <w:rPr>
          <w:sz w:val="28"/>
          <w:szCs w:val="28"/>
          <w:rFonts w:ascii="Times New Roman" w:hAnsi="Times New Roman"/>
        </w:rPr>
        <w:t xml:space="preserve">ой</w:t>
      </w:r>
      <w:r w:rsidR="00f3113c" w:rsidRPr="00f34bdc">
        <w:rPr>
          <w:sz w:val="28"/>
          <w:szCs w:val="28"/>
          <w:rFonts w:ascii="Times New Roman" w:hAnsi="Times New Roman"/>
        </w:rPr>
        <w:t xml:space="preserve"> </w:t>
      </w:r>
      <w:r w:rsidR="00f3113c">
        <w:rPr>
          <w:sz w:val="28"/>
          <w:szCs w:val="28"/>
          <w:rFonts w:ascii="Times New Roman" w:hAnsi="Times New Roman"/>
        </w:rPr>
        <w:t xml:space="preserve">Городской Думой</w:t>
      </w:r>
      <w:r w:rsidR="00f3113c" w:rsidRPr="00f34bdc">
        <w:rPr>
          <w:sz w:val="28"/>
          <w:szCs w:val="28"/>
          <w:rFonts w:ascii="Times New Roman" w:hAnsi="Times New Roman"/>
        </w:rPr>
        <w:t xml:space="preserve"> музыкальной редакцией и текстом.</w:t>
      </w:r>
    </w:p>
    <w:p w:rsidP="005072d1">
      <w:pPr>
        <w:pStyle w:val="Normal"/>
        <w:rPr>
          <w:sz w:val="28"/>
          <w:szCs w:val="28"/>
          <w:lang w:eastAsia="en-US"/>
          <w:rFonts w:eastAsia="Calibri"/>
        </w:rPr>
        <w:autoSpaceDE w:val="off"/>
        <w:autoSpaceDN w:val="off"/>
        <w:ind w:firstLine="708"/>
        <w:jc w:val="both"/>
      </w:pPr>
      <w:r w:rsidR="005072d1" w:rsidRPr="005072d1">
        <w:rPr>
          <w:sz w:val="28"/>
          <w:szCs w:val="28"/>
          <w:lang w:eastAsia="en-US"/>
          <w:rFonts w:eastAsia="Calibri"/>
        </w:rPr>
        <w:t xml:space="preserve">Музыкальная редакция и текст гимна городского округа хранятся в  аппарате Городской Думы и доступны для ознакомления всем заинтересованным лицам.</w:t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321166">
        <w:rPr>
          <w:sz w:val="28"/>
          <w:szCs w:val="28"/>
          <w:rFonts w:ascii="Times New Roman" w:hAnsi="Times New Roman"/>
        </w:rPr>
        <w:t xml:space="preserve">3</w:t>
      </w:r>
      <w:r w:rsidR="00f3113c" w:rsidRPr="00f34bdc">
        <w:rPr>
          <w:sz w:val="28"/>
          <w:szCs w:val="28"/>
          <w:rFonts w:ascii="Times New Roman" w:hAnsi="Times New Roman"/>
        </w:rPr>
        <w:t xml:space="preserve">. Гимн </w:t>
      </w:r>
      <w:r w:rsidR="00f3113c">
        <w:rPr>
          <w:sz w:val="28"/>
          <w:szCs w:val="28"/>
          <w:rFonts w:ascii="Times New Roman" w:hAnsi="Times New Roman"/>
        </w:rPr>
        <w:t xml:space="preserve">городского округа</w:t>
      </w:r>
      <w:r w:rsidR="00f3113c" w:rsidRPr="00f34bdc">
        <w:rPr>
          <w:sz w:val="28"/>
          <w:szCs w:val="28"/>
          <w:rFonts w:ascii="Times New Roman" w:hAnsi="Times New Roman"/>
        </w:rPr>
        <w:t xml:space="preserve"> исполняется:</w:t>
      </w:r>
    </w:p>
    <w:p w:rsidP="005d26e2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f3113c" w:rsidRPr="005d26e2">
        <w:rPr>
          <w:sz w:val="28"/>
          <w:szCs w:val="28"/>
          <w:rFonts w:ascii="Times New Roman" w:hAnsi="Times New Roman"/>
        </w:rPr>
        <w:t xml:space="preserve">1) при вступлении в должность Главы городского округа после пр</w:t>
      </w:r>
      <w:r w:rsidR="00f3113c" w:rsidRPr="005d26e2">
        <w:rPr>
          <w:sz w:val="28"/>
          <w:szCs w:val="28"/>
          <w:rFonts w:ascii="Times New Roman" w:hAnsi="Times New Roman"/>
        </w:rPr>
        <w:t xml:space="preserve">и</w:t>
      </w:r>
      <w:r w:rsidR="00f3113c" w:rsidRPr="005d26e2">
        <w:rPr>
          <w:sz w:val="28"/>
          <w:szCs w:val="28"/>
          <w:rFonts w:ascii="Times New Roman" w:hAnsi="Times New Roman"/>
        </w:rPr>
        <w:t xml:space="preserve">несения им присяги</w:t>
      </w:r>
      <w:r w:rsidR="00707789" w:rsidRPr="005d26e2">
        <w:rPr>
          <w:sz w:val="28"/>
          <w:szCs w:val="28"/>
          <w:rFonts w:ascii="Times New Roman" w:hAnsi="Times New Roman"/>
        </w:rPr>
        <w:t xml:space="preserve"> и исполнения Государственного гимна Российской Федерации и </w:t>
      </w:r>
      <w:r w:rsidR="00ec6fd7" w:rsidRPr="005d26e2">
        <w:rPr>
          <w:sz w:val="28"/>
          <w:szCs w:val="28"/>
          <w:rFonts w:ascii="Times New Roman" w:hAnsi="Times New Roman"/>
        </w:rPr>
        <w:t xml:space="preserve">гимна Камчатского края</w:t>
      </w:r>
      <w:r w:rsidR="00707789" w:rsidRPr="005d26e2">
        <w:rPr>
          <w:sz w:val="28"/>
          <w:szCs w:val="28"/>
          <w:rFonts w:ascii="Times New Roman" w:hAnsi="Times New Roman"/>
        </w:rPr>
        <w:t xml:space="preserve">;</w:t>
      </w:r>
      <w:r w:rsidR="00f3113c">
        <w:rPr>
          <w:sz w:val="28"/>
          <w:szCs w:val="28"/>
          <w:rFonts w:ascii="Times New Roman" w:hAnsi="Times New Roman"/>
        </w:rPr>
      </w:r>
    </w:p>
    <w:p w:rsidP="005d26e2">
      <w:pPr>
        <w:pStyle w:val="Normal"/>
        <w:rPr>
          <w:sz w:val="28"/>
          <w:szCs w:val="28"/>
        </w:rPr>
        <w:tabs>
          <w:tab w:leader="none" w:pos="1080" w:val="left"/>
        </w:tabs>
        <w:ind w:firstLine="284"/>
        <w:jc w:val="both"/>
      </w:pPr>
      <w:r w:rsidR="005d26e2" w:rsidRPr="002e33fc">
        <w:rPr>
          <w:i/>
          <w:sz w:val="20"/>
          <w:szCs w:val="20"/>
        </w:rPr>
        <w:t xml:space="preserve">Решением от </w:t>
      </w:r>
      <w:r w:rsidR="005d26e2">
        <w:rPr>
          <w:i/>
          <w:sz w:val="20"/>
          <w:szCs w:val="20"/>
        </w:rPr>
        <w:t xml:space="preserve">02</w:t>
      </w:r>
      <w:r w:rsidR="005d26e2" w:rsidRPr="00960432">
        <w:rPr>
          <w:i/>
          <w:sz w:val="20"/>
          <w:szCs w:val="20"/>
        </w:rPr>
        <w:t xml:space="preserve">.0</w:t>
      </w:r>
      <w:r w:rsidR="005d26e2">
        <w:rPr>
          <w:i/>
          <w:sz w:val="20"/>
          <w:szCs w:val="20"/>
        </w:rPr>
        <w:t xml:space="preserve">6</w:t>
      </w:r>
      <w:r w:rsidR="005d26e2" w:rsidRPr="00960432">
        <w:rPr>
          <w:i/>
          <w:sz w:val="20"/>
          <w:szCs w:val="20"/>
        </w:rPr>
        <w:t xml:space="preserve">.201</w:t>
      </w:r>
      <w:r w:rsidR="005d26e2">
        <w:rPr>
          <w:i/>
          <w:sz w:val="20"/>
          <w:szCs w:val="20"/>
        </w:rPr>
        <w:t xml:space="preserve">5</w:t>
      </w:r>
      <w:r w:rsidR="005d26e2" w:rsidRPr="00960432">
        <w:rPr>
          <w:i/>
          <w:sz w:val="20"/>
          <w:szCs w:val="20"/>
        </w:rPr>
        <w:t xml:space="preserve"> № </w:t>
      </w:r>
      <w:r w:rsidR="005d26e2">
        <w:rPr>
          <w:i/>
          <w:sz w:val="20"/>
          <w:szCs w:val="20"/>
        </w:rPr>
        <w:t xml:space="preserve">320</w:t>
      </w:r>
      <w:r w:rsidR="005d26e2" w:rsidRPr="00960432">
        <w:rPr>
          <w:i/>
          <w:sz w:val="20"/>
          <w:szCs w:val="20"/>
        </w:rPr>
        <w:t xml:space="preserve">-нд (2</w:t>
      </w:r>
      <w:r w:rsidR="005d26e2">
        <w:rPr>
          <w:i/>
          <w:sz w:val="20"/>
          <w:szCs w:val="20"/>
        </w:rPr>
        <w:t xml:space="preserve">7</w:t>
      </w:r>
      <w:r w:rsidR="005d26e2" w:rsidRPr="00960432">
        <w:rPr>
          <w:i/>
          <w:sz w:val="20"/>
          <w:szCs w:val="20"/>
        </w:rPr>
        <w:t xml:space="preserve">.0</w:t>
      </w:r>
      <w:r w:rsidR="005d26e2">
        <w:rPr>
          <w:i/>
          <w:sz w:val="20"/>
          <w:szCs w:val="20"/>
        </w:rPr>
        <w:t xml:space="preserve">5</w:t>
      </w:r>
      <w:r w:rsidR="005d26e2" w:rsidRPr="00960432">
        <w:rPr>
          <w:i/>
          <w:sz w:val="20"/>
          <w:szCs w:val="20"/>
        </w:rPr>
        <w:t xml:space="preserve">.201</w:t>
      </w:r>
      <w:r w:rsidR="005d26e2">
        <w:rPr>
          <w:i/>
          <w:sz w:val="20"/>
          <w:szCs w:val="20"/>
        </w:rPr>
        <w:t xml:space="preserve">5</w:t>
      </w:r>
      <w:r w:rsidR="005d26e2" w:rsidRPr="00960432">
        <w:rPr>
          <w:i/>
          <w:sz w:val="20"/>
          <w:szCs w:val="20"/>
        </w:rPr>
        <w:t xml:space="preserve"> № </w:t>
      </w:r>
      <w:r w:rsidR="005d26e2">
        <w:rPr>
          <w:i/>
          <w:sz w:val="20"/>
          <w:szCs w:val="20"/>
        </w:rPr>
        <w:t xml:space="preserve">744</w:t>
      </w:r>
      <w:r w:rsidR="005d26e2" w:rsidRPr="00960432">
        <w:rPr>
          <w:i/>
          <w:sz w:val="20"/>
          <w:szCs w:val="20"/>
        </w:rPr>
        <w:t xml:space="preserve">-р)</w:t>
      </w:r>
      <w:r w:rsidR="005d26e2" w:rsidRPr="002e33fc">
        <w:rPr>
          <w:i/>
          <w:sz w:val="20"/>
          <w:szCs w:val="20"/>
        </w:rPr>
        <w:t xml:space="preserve"> </w:t>
      </w:r>
      <w:r w:rsidR="005d26e2">
        <w:rPr>
          <w:i/>
          <w:sz w:val="20"/>
          <w:szCs w:val="20"/>
        </w:rPr>
        <w:t xml:space="preserve">пункт 2 части 3 изложен в новой редакции</w:t>
      </w:r>
      <w:r w:rsidR="005d26e2">
        <w:rPr>
          <w:sz w:val="28"/>
          <w:szCs w:val="28"/>
        </w:rPr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f3113c" w:rsidRPr="00f34bdc">
        <w:rPr>
          <w:sz w:val="28"/>
          <w:szCs w:val="28"/>
          <w:rFonts w:ascii="Times New Roman" w:hAnsi="Times New Roman"/>
        </w:rPr>
        <w:t xml:space="preserve">2) </w:t>
      </w:r>
      <w:r w:rsidR="005d26e2" w:rsidRPr="005d26e2">
        <w:rPr>
          <w:sz w:val="28"/>
          <w:szCs w:val="28"/>
          <w:rFonts w:ascii="Times New Roman" w:hAnsi="Times New Roman"/>
        </w:rPr>
        <w:t xml:space="preserve">при открытии и закрытии сессий Городской Думы</w:t>
      </w:r>
      <w:r w:rsidR="00f3113c" w:rsidRPr="00f34bdc">
        <w:rPr>
          <w:sz w:val="28"/>
          <w:szCs w:val="28"/>
          <w:rFonts w:ascii="Times New Roman" w:hAnsi="Times New Roman"/>
        </w:rPr>
        <w:t xml:space="preserve">;</w:t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f3113c">
        <w:rPr>
          <w:sz w:val="28"/>
          <w:szCs w:val="28"/>
          <w:rFonts w:ascii="Times New Roman" w:hAnsi="Times New Roman"/>
        </w:rPr>
        <w:t xml:space="preserve">3</w:t>
      </w:r>
      <w:r w:rsidR="00f3113c" w:rsidRPr="00f34bdc">
        <w:rPr>
          <w:sz w:val="28"/>
          <w:szCs w:val="28"/>
          <w:rFonts w:ascii="Times New Roman" w:hAnsi="Times New Roman"/>
        </w:rPr>
        <w:t xml:space="preserve">) во время официальной церемонии подъема флага </w:t>
      </w:r>
      <w:r w:rsidR="00f3113c">
        <w:rPr>
          <w:sz w:val="28"/>
          <w:szCs w:val="28"/>
          <w:rFonts w:ascii="Times New Roman" w:hAnsi="Times New Roman"/>
        </w:rPr>
        <w:t xml:space="preserve">городского округа</w:t>
      </w:r>
      <w:r w:rsidR="00f3113c" w:rsidRPr="00f34bdc">
        <w:rPr>
          <w:sz w:val="28"/>
          <w:szCs w:val="28"/>
          <w:rFonts w:ascii="Times New Roman" w:hAnsi="Times New Roman"/>
        </w:rPr>
        <w:t xml:space="preserve">;</w:t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f3113c">
        <w:rPr>
          <w:sz w:val="28"/>
          <w:szCs w:val="28"/>
          <w:rFonts w:ascii="Times New Roman" w:hAnsi="Times New Roman"/>
        </w:rPr>
        <w:t xml:space="preserve">4</w:t>
      </w:r>
      <w:r w:rsidR="00f3113c" w:rsidRPr="00f34bdc">
        <w:rPr>
          <w:sz w:val="28"/>
          <w:szCs w:val="28"/>
          <w:rFonts w:ascii="Times New Roman" w:hAnsi="Times New Roman"/>
        </w:rPr>
        <w:t xml:space="preserve">) при вручении наград </w:t>
      </w:r>
      <w:r w:rsidR="00f3113c">
        <w:rPr>
          <w:sz w:val="28"/>
          <w:szCs w:val="28"/>
          <w:rFonts w:ascii="Times New Roman" w:hAnsi="Times New Roman"/>
        </w:rPr>
        <w:t xml:space="preserve">городского</w:t>
      </w:r>
      <w:r w:rsidR="00af3300">
        <w:rPr>
          <w:sz w:val="28"/>
          <w:szCs w:val="28"/>
          <w:rFonts w:ascii="Times New Roman" w:hAnsi="Times New Roman"/>
        </w:rPr>
        <w:t xml:space="preserve"> округа, при присвоении звания «П</w:t>
      </w:r>
      <w:r w:rsidR="00f3113c">
        <w:rPr>
          <w:sz w:val="28"/>
          <w:szCs w:val="28"/>
          <w:rFonts w:ascii="Times New Roman" w:hAnsi="Times New Roman"/>
        </w:rPr>
        <w:t xml:space="preserve">о</w:t>
      </w:r>
      <w:r w:rsidR="00af3300">
        <w:rPr>
          <w:sz w:val="28"/>
          <w:szCs w:val="28"/>
          <w:rFonts w:ascii="Times New Roman" w:hAnsi="Times New Roman"/>
        </w:rPr>
        <w:t xml:space="preserve">четный</w:t>
      </w:r>
      <w:r w:rsidR="00f3113c" w:rsidRPr="00f34bdc">
        <w:rPr>
          <w:sz w:val="28"/>
          <w:szCs w:val="28"/>
          <w:rFonts w:ascii="Times New Roman" w:hAnsi="Times New Roman"/>
        </w:rPr>
        <w:t xml:space="preserve"> гражданин </w:t>
      </w:r>
      <w:r w:rsidR="00f3113c">
        <w:rPr>
          <w:sz w:val="28"/>
          <w:szCs w:val="28"/>
          <w:rFonts w:ascii="Times New Roman" w:hAnsi="Times New Roman"/>
        </w:rPr>
        <w:t xml:space="preserve">города</w:t>
      </w:r>
      <w:r w:rsidR="000239fc">
        <w:rPr>
          <w:sz w:val="28"/>
          <w:szCs w:val="28"/>
          <w:rFonts w:ascii="Times New Roman" w:hAnsi="Times New Roman"/>
        </w:rPr>
        <w:t xml:space="preserve"> Петропавловска-Камчатского</w:t>
      </w:r>
      <w:r w:rsidR="00af3300">
        <w:rPr>
          <w:sz w:val="28"/>
          <w:szCs w:val="28"/>
          <w:rFonts w:ascii="Times New Roman" w:hAnsi="Times New Roman"/>
        </w:rPr>
        <w:t xml:space="preserve">»</w:t>
      </w:r>
      <w:r w:rsidR="00f3113c" w:rsidRPr="00f34bdc">
        <w:rPr>
          <w:sz w:val="28"/>
          <w:szCs w:val="28"/>
          <w:rFonts w:ascii="Times New Roman" w:hAnsi="Times New Roman"/>
        </w:rPr>
        <w:t xml:space="preserve">.</w:t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321166">
        <w:rPr>
          <w:sz w:val="28"/>
          <w:szCs w:val="28"/>
          <w:rFonts w:ascii="Times New Roman" w:hAnsi="Times New Roman"/>
        </w:rPr>
        <w:t xml:space="preserve">4</w:t>
      </w:r>
      <w:r w:rsidR="00f3113c" w:rsidRPr="00f34bdc">
        <w:rPr>
          <w:sz w:val="28"/>
          <w:szCs w:val="28"/>
          <w:rFonts w:ascii="Times New Roman" w:hAnsi="Times New Roman"/>
        </w:rPr>
        <w:t xml:space="preserve">. Гимн </w:t>
      </w:r>
      <w:r w:rsidR="00f3113c">
        <w:rPr>
          <w:sz w:val="28"/>
          <w:szCs w:val="28"/>
          <w:rFonts w:ascii="Times New Roman" w:hAnsi="Times New Roman"/>
        </w:rPr>
        <w:t xml:space="preserve">городского округа</w:t>
      </w:r>
      <w:r w:rsidR="00f3113c" w:rsidRPr="00f34bdc">
        <w:rPr>
          <w:sz w:val="28"/>
          <w:szCs w:val="28"/>
          <w:rFonts w:ascii="Times New Roman" w:hAnsi="Times New Roman"/>
        </w:rPr>
        <w:t xml:space="preserve"> может исполняться:</w:t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f3113c">
        <w:rPr>
          <w:sz w:val="28"/>
          <w:szCs w:val="28"/>
          <w:rFonts w:ascii="Times New Roman" w:hAnsi="Times New Roman"/>
        </w:rPr>
        <w:t xml:space="preserve">1) </w:t>
      </w:r>
      <w:r w:rsidR="00f3113c" w:rsidRPr="001810ed">
        <w:rPr>
          <w:sz w:val="28"/>
          <w:szCs w:val="28"/>
          <w:rFonts w:ascii="Times New Roman" w:hAnsi="Times New Roman"/>
        </w:rPr>
        <w:t xml:space="preserve">при открытии памятников, мемориальных досок и иных памятных знаков;</w:t>
      </w:r>
      <w:r w:rsidR="00f3113c" w:rsidRPr="00f34bdc">
        <w:rPr>
          <w:sz w:val="28"/>
          <w:szCs w:val="28"/>
          <w:rFonts w:ascii="Times New Roman" w:hAnsi="Times New Roman"/>
        </w:rPr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af3300">
        <w:rPr>
          <w:sz w:val="28"/>
          <w:szCs w:val="28"/>
          <w:rFonts w:ascii="Times New Roman" w:hAnsi="Times New Roman"/>
        </w:rPr>
        <w:t xml:space="preserve">2) </w:t>
      </w:r>
      <w:r w:rsidR="00f3113c" w:rsidRPr="00f34bdc">
        <w:rPr>
          <w:sz w:val="28"/>
          <w:szCs w:val="28"/>
          <w:rFonts w:ascii="Times New Roman" w:hAnsi="Times New Roman"/>
        </w:rPr>
        <w:t xml:space="preserve">при открытии и закрытии органами местного самоуправления</w:t>
      </w:r>
      <w:r w:rsidR="00f3113c">
        <w:rPr>
          <w:sz w:val="28"/>
          <w:szCs w:val="28"/>
          <w:rFonts w:ascii="Times New Roman" w:hAnsi="Times New Roman"/>
        </w:rPr>
        <w:t xml:space="preserve"> горо</w:t>
      </w:r>
      <w:r w:rsidR="00f3113c">
        <w:rPr>
          <w:sz w:val="28"/>
          <w:szCs w:val="28"/>
          <w:rFonts w:ascii="Times New Roman" w:hAnsi="Times New Roman"/>
        </w:rPr>
        <w:t xml:space="preserve">д</w:t>
      </w:r>
      <w:r w:rsidR="00f3113c">
        <w:rPr>
          <w:sz w:val="28"/>
          <w:szCs w:val="28"/>
          <w:rFonts w:ascii="Times New Roman" w:hAnsi="Times New Roman"/>
        </w:rPr>
        <w:t xml:space="preserve">ского округа,</w:t>
      </w:r>
      <w:r w:rsidR="00f3113c" w:rsidRPr="00285af2">
        <w:rPr>
          <w:sz w:val="28"/>
          <w:szCs w:val="28"/>
          <w:rFonts w:ascii="Times New Roman" w:hAnsi="Times New Roman"/>
        </w:rPr>
        <w:t xml:space="preserve"> </w:t>
      </w:r>
      <w:r w:rsidR="00f3113c">
        <w:rPr>
          <w:sz w:val="28"/>
          <w:szCs w:val="28"/>
          <w:rFonts w:ascii="Times New Roman" w:hAnsi="Times New Roman"/>
        </w:rPr>
        <w:t xml:space="preserve">а также организациями </w:t>
      </w:r>
      <w:r w:rsidR="00f3113c" w:rsidRPr="00f34bdc">
        <w:rPr>
          <w:sz w:val="28"/>
          <w:szCs w:val="28"/>
          <w:rFonts w:ascii="Times New Roman" w:hAnsi="Times New Roman"/>
        </w:rPr>
        <w:t xml:space="preserve">торжественных церемоний и иных м</w:t>
      </w:r>
      <w:r w:rsidR="00f3113c" w:rsidRPr="00f34bdc">
        <w:rPr>
          <w:sz w:val="28"/>
          <w:szCs w:val="28"/>
          <w:rFonts w:ascii="Times New Roman" w:hAnsi="Times New Roman"/>
        </w:rPr>
        <w:t xml:space="preserve">е</w:t>
      </w:r>
      <w:r w:rsidR="00f3113c" w:rsidRPr="00f34bdc">
        <w:rPr>
          <w:sz w:val="28"/>
          <w:szCs w:val="28"/>
          <w:rFonts w:ascii="Times New Roman" w:hAnsi="Times New Roman"/>
        </w:rPr>
        <w:t xml:space="preserve">роприятий, в том числе посвященных праздникам и знаменательным датам;</w:t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f3113c" w:rsidRPr="00f34bdc">
        <w:rPr>
          <w:sz w:val="28"/>
          <w:szCs w:val="28"/>
          <w:rFonts w:ascii="Times New Roman" w:hAnsi="Times New Roman"/>
        </w:rPr>
        <w:t xml:space="preserve">3) во время церемоний встреч и проводов делегаций и должностных лиц, посещающих </w:t>
      </w:r>
      <w:r w:rsidR="00f3113c">
        <w:rPr>
          <w:sz w:val="28"/>
          <w:szCs w:val="28"/>
          <w:rFonts w:ascii="Times New Roman" w:hAnsi="Times New Roman"/>
        </w:rPr>
        <w:t xml:space="preserve">городской округ</w:t>
      </w:r>
      <w:r w:rsidR="00f3113c" w:rsidRPr="00f34bdc">
        <w:rPr>
          <w:sz w:val="28"/>
          <w:szCs w:val="28"/>
          <w:rFonts w:ascii="Times New Roman" w:hAnsi="Times New Roman"/>
        </w:rPr>
        <w:t xml:space="preserve"> с официальными визитами. В этом случае гимн </w:t>
      </w:r>
      <w:r w:rsidR="00f3113c">
        <w:rPr>
          <w:sz w:val="28"/>
          <w:szCs w:val="28"/>
          <w:rFonts w:ascii="Times New Roman" w:hAnsi="Times New Roman"/>
        </w:rPr>
        <w:t xml:space="preserve">городского округа </w:t>
      </w:r>
      <w:r w:rsidR="00f3113c" w:rsidRPr="00f34bdc">
        <w:rPr>
          <w:sz w:val="28"/>
          <w:szCs w:val="28"/>
          <w:rFonts w:ascii="Times New Roman" w:hAnsi="Times New Roman"/>
        </w:rPr>
        <w:t xml:space="preserve">звучит после исполнения Государственного гимна Российской Федерации, гимна </w:t>
      </w:r>
      <w:r w:rsidR="00f3113c">
        <w:rPr>
          <w:sz w:val="28"/>
          <w:szCs w:val="28"/>
          <w:rFonts w:ascii="Times New Roman" w:hAnsi="Times New Roman"/>
        </w:rPr>
        <w:t xml:space="preserve">Камчатского края.</w:t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321166">
        <w:rPr>
          <w:sz w:val="28"/>
          <w:szCs w:val="28"/>
          <w:rFonts w:ascii="Times New Roman" w:hAnsi="Times New Roman"/>
        </w:rPr>
        <w:t xml:space="preserve">5</w:t>
      </w:r>
      <w:r w:rsidR="00f3113c" w:rsidRPr="00f34bdc">
        <w:rPr>
          <w:sz w:val="28"/>
          <w:szCs w:val="28"/>
          <w:rFonts w:ascii="Times New Roman" w:hAnsi="Times New Roman"/>
        </w:rPr>
        <w:t xml:space="preserve">. Допускается исполнение гимна </w:t>
      </w:r>
      <w:r w:rsidR="00f3113c">
        <w:rPr>
          <w:sz w:val="28"/>
          <w:szCs w:val="28"/>
          <w:rFonts w:ascii="Times New Roman" w:hAnsi="Times New Roman"/>
        </w:rPr>
        <w:t xml:space="preserve">городского округа</w:t>
      </w:r>
      <w:r w:rsidR="00f3113c" w:rsidRPr="00f34bdc">
        <w:rPr>
          <w:sz w:val="28"/>
          <w:szCs w:val="28"/>
          <w:rFonts w:ascii="Times New Roman" w:hAnsi="Times New Roman"/>
        </w:rPr>
        <w:t xml:space="preserve"> при проведении официальных церемоний во время спортивных соревнований на территории </w:t>
      </w:r>
      <w:r w:rsidR="00f3113c">
        <w:rPr>
          <w:sz w:val="28"/>
          <w:szCs w:val="28"/>
          <w:rFonts w:ascii="Times New Roman" w:hAnsi="Times New Roman"/>
        </w:rPr>
        <w:t xml:space="preserve">городского округа</w:t>
      </w:r>
      <w:r w:rsidR="00f3113c" w:rsidRPr="00f34bdc">
        <w:rPr>
          <w:sz w:val="28"/>
          <w:szCs w:val="28"/>
          <w:rFonts w:ascii="Times New Roman" w:hAnsi="Times New Roman"/>
        </w:rPr>
        <w:t xml:space="preserve"> и за его пределами - в соответствии с правилами провед</w:t>
      </w:r>
      <w:r w:rsidR="00f3113c" w:rsidRPr="00f34bdc">
        <w:rPr>
          <w:sz w:val="28"/>
          <w:szCs w:val="28"/>
          <w:rFonts w:ascii="Times New Roman" w:hAnsi="Times New Roman"/>
        </w:rPr>
        <w:t xml:space="preserve">е</w:t>
      </w:r>
      <w:r w:rsidR="00f3113c" w:rsidRPr="00f34bdc">
        <w:rPr>
          <w:sz w:val="28"/>
          <w:szCs w:val="28"/>
          <w:rFonts w:ascii="Times New Roman" w:hAnsi="Times New Roman"/>
        </w:rPr>
        <w:t xml:space="preserve">ния этих соревнований.</w:t>
      </w:r>
      <w:r w:rsidR="00f3113c">
        <w:rPr>
          <w:sz w:val="28"/>
          <w:szCs w:val="28"/>
          <w:rFonts w:ascii="Times New Roman" w:hAnsi="Times New Roman"/>
        </w:rPr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321166">
        <w:rPr>
          <w:sz w:val="28"/>
          <w:szCs w:val="28"/>
          <w:rFonts w:ascii="Times New Roman" w:hAnsi="Times New Roman"/>
        </w:rPr>
        <w:t xml:space="preserve">6</w:t>
      </w:r>
      <w:r w:rsidR="00af3300">
        <w:rPr>
          <w:sz w:val="28"/>
          <w:szCs w:val="28"/>
          <w:rFonts w:ascii="Times New Roman" w:hAnsi="Times New Roman"/>
        </w:rPr>
        <w:t xml:space="preserve">. </w:t>
      </w:r>
      <w:r w:rsidR="00f3113c" w:rsidRPr="00f34bdc">
        <w:rPr>
          <w:sz w:val="28"/>
          <w:szCs w:val="28"/>
          <w:rFonts w:ascii="Times New Roman" w:hAnsi="Times New Roman"/>
        </w:rPr>
        <w:t xml:space="preserve">В случаях</w:t>
      </w:r>
      <w:r w:rsidR="00f3113c">
        <w:rPr>
          <w:sz w:val="28"/>
          <w:szCs w:val="28"/>
          <w:rFonts w:ascii="Times New Roman" w:hAnsi="Times New Roman"/>
        </w:rPr>
        <w:t xml:space="preserve">,</w:t>
      </w:r>
      <w:r w:rsidR="00f3113c" w:rsidRPr="00f34bdc">
        <w:rPr>
          <w:sz w:val="28"/>
          <w:szCs w:val="28"/>
          <w:rFonts w:ascii="Times New Roman" w:hAnsi="Times New Roman"/>
        </w:rPr>
        <w:t xml:space="preserve"> когда законодательством Российской Федерации, </w:t>
      </w:r>
      <w:r w:rsidR="00f3113c">
        <w:rPr>
          <w:sz w:val="28"/>
          <w:szCs w:val="28"/>
          <w:rFonts w:ascii="Times New Roman" w:hAnsi="Times New Roman"/>
        </w:rPr>
        <w:t xml:space="preserve">Камча</w:t>
      </w:r>
      <w:r w:rsidR="00f3113c">
        <w:rPr>
          <w:sz w:val="28"/>
          <w:szCs w:val="28"/>
          <w:rFonts w:ascii="Times New Roman" w:hAnsi="Times New Roman"/>
        </w:rPr>
        <w:t xml:space="preserve">т</w:t>
      </w:r>
      <w:r w:rsidR="00f3113c">
        <w:rPr>
          <w:sz w:val="28"/>
          <w:szCs w:val="28"/>
          <w:rFonts w:ascii="Times New Roman" w:hAnsi="Times New Roman"/>
        </w:rPr>
        <w:t xml:space="preserve">ского</w:t>
      </w:r>
      <w:r w:rsidR="00f3113c" w:rsidRPr="00f34bdc">
        <w:rPr>
          <w:sz w:val="28"/>
          <w:szCs w:val="28"/>
          <w:rFonts w:ascii="Times New Roman" w:hAnsi="Times New Roman"/>
        </w:rPr>
        <w:t xml:space="preserve"> </w:t>
      </w:r>
      <w:r w:rsidR="00f3113c">
        <w:rPr>
          <w:sz w:val="28"/>
          <w:szCs w:val="28"/>
          <w:rFonts w:ascii="Times New Roman" w:hAnsi="Times New Roman"/>
        </w:rPr>
        <w:t xml:space="preserve">края</w:t>
      </w:r>
      <w:r w:rsidR="00f3113c" w:rsidRPr="00f34bdc">
        <w:rPr>
          <w:sz w:val="28"/>
          <w:szCs w:val="28"/>
          <w:rFonts w:ascii="Times New Roman" w:hAnsi="Times New Roman"/>
        </w:rPr>
        <w:t xml:space="preserve"> предусмотрено исполнение Государствен</w:t>
      </w:r>
      <w:r w:rsidR="00f3113c">
        <w:rPr>
          <w:sz w:val="28"/>
          <w:szCs w:val="28"/>
          <w:rFonts w:ascii="Times New Roman" w:hAnsi="Times New Roman"/>
        </w:rPr>
        <w:t xml:space="preserve">ного гимна Российской Федерации или</w:t>
      </w:r>
      <w:r w:rsidR="00f3113c" w:rsidRPr="00f34bdc">
        <w:rPr>
          <w:sz w:val="28"/>
          <w:szCs w:val="28"/>
          <w:rFonts w:ascii="Times New Roman" w:hAnsi="Times New Roman"/>
        </w:rPr>
        <w:t xml:space="preserve"> гимна </w:t>
      </w:r>
      <w:r w:rsidR="00f3113c">
        <w:rPr>
          <w:sz w:val="28"/>
          <w:szCs w:val="28"/>
          <w:rFonts w:ascii="Times New Roman" w:hAnsi="Times New Roman"/>
        </w:rPr>
        <w:t xml:space="preserve">Камчатского</w:t>
      </w:r>
      <w:r w:rsidR="00f3113c" w:rsidRPr="00f34bdc">
        <w:rPr>
          <w:sz w:val="28"/>
          <w:szCs w:val="28"/>
          <w:rFonts w:ascii="Times New Roman" w:hAnsi="Times New Roman"/>
        </w:rPr>
        <w:t xml:space="preserve"> </w:t>
      </w:r>
      <w:r w:rsidR="00f3113c">
        <w:rPr>
          <w:sz w:val="28"/>
          <w:szCs w:val="28"/>
          <w:rFonts w:ascii="Times New Roman" w:hAnsi="Times New Roman"/>
        </w:rPr>
        <w:t xml:space="preserve">края</w:t>
      </w:r>
      <w:r w:rsidR="00f3113c" w:rsidRPr="00f34bdc">
        <w:rPr>
          <w:sz w:val="28"/>
          <w:szCs w:val="28"/>
          <w:rFonts w:ascii="Times New Roman" w:hAnsi="Times New Roman"/>
        </w:rPr>
        <w:t xml:space="preserve">, гимн </w:t>
      </w:r>
      <w:r w:rsidR="00f3113c">
        <w:rPr>
          <w:sz w:val="28"/>
          <w:szCs w:val="28"/>
          <w:rFonts w:ascii="Times New Roman" w:hAnsi="Times New Roman"/>
        </w:rPr>
        <w:t xml:space="preserve">городского округа</w:t>
      </w:r>
      <w:r w:rsidR="00f3113c" w:rsidRPr="00f34bdc">
        <w:rPr>
          <w:sz w:val="28"/>
          <w:szCs w:val="28"/>
          <w:rFonts w:ascii="Times New Roman" w:hAnsi="Times New Roman"/>
        </w:rPr>
        <w:t xml:space="preserve"> исполняе</w:t>
      </w:r>
      <w:r w:rsidR="00f3113c" w:rsidRPr="00f34bdc">
        <w:rPr>
          <w:sz w:val="28"/>
          <w:szCs w:val="28"/>
          <w:rFonts w:ascii="Times New Roman" w:hAnsi="Times New Roman"/>
        </w:rPr>
        <w:t xml:space="preserve">т</w:t>
      </w:r>
      <w:r w:rsidR="00f3113c" w:rsidRPr="00f34bdc">
        <w:rPr>
          <w:sz w:val="28"/>
          <w:szCs w:val="28"/>
          <w:rFonts w:ascii="Times New Roman" w:hAnsi="Times New Roman"/>
        </w:rPr>
        <w:t xml:space="preserve">ся после него.</w:t>
      </w:r>
    </w:p>
    <w:p w:rsidP="00da7c19">
      <w:pPr>
        <w:pStyle w:val="StGen1"/>
        <w:rPr>
          <w:sz w:val="28"/>
          <w:szCs w:val="28"/>
          <w:rFonts w:ascii="Times New Roman" w:hAnsi="Times New Roman"/>
          <w:color w:val="000000"/>
        </w:rPr>
        <w:widowControl/>
        <w:jc w:val="both"/>
      </w:pPr>
      <w:r w:rsidR="00321166" w:rsidRPr="00573910">
        <w:rPr>
          <w:sz w:val="28"/>
          <w:szCs w:val="28"/>
          <w:rFonts w:ascii="Times New Roman" w:hAnsi="Times New Roman"/>
          <w:color w:val="000000"/>
        </w:rPr>
        <w:t xml:space="preserve">7</w:t>
      </w:r>
      <w:r w:rsidR="00f3113c" w:rsidRPr="00573910">
        <w:rPr>
          <w:sz w:val="28"/>
          <w:szCs w:val="28"/>
          <w:rFonts w:ascii="Times New Roman" w:hAnsi="Times New Roman"/>
          <w:color w:val="000000"/>
        </w:rPr>
        <w:t xml:space="preserve">. </w:t>
      </w:r>
      <w:r w:rsidR="00524930">
        <w:rPr>
          <w:sz w:val="28"/>
          <w:szCs w:val="28"/>
          <w:rFonts w:ascii="Times New Roman" w:hAnsi="Times New Roman"/>
          <w:color w:val="000000"/>
        </w:rPr>
        <w:t xml:space="preserve"> </w:t>
      </w:r>
      <w:r w:rsidR="00f3113c" w:rsidRPr="00573910">
        <w:rPr>
          <w:sz w:val="28"/>
          <w:szCs w:val="28"/>
          <w:rFonts w:ascii="Times New Roman" w:hAnsi="Times New Roman"/>
          <w:color w:val="000000"/>
        </w:rPr>
        <w:t xml:space="preserve">Исполнение гимна городского округа при проведении официальных мероприятий на территориях иностра</w:t>
      </w:r>
      <w:r w:rsidR="00da7c19" w:rsidRPr="00573910">
        <w:rPr>
          <w:sz w:val="28"/>
          <w:szCs w:val="28"/>
          <w:rFonts w:ascii="Times New Roman" w:hAnsi="Times New Roman"/>
          <w:color w:val="000000"/>
        </w:rPr>
        <w:t xml:space="preserve">нных государств осуществляется в соответствии с </w:t>
      </w:r>
      <w:r w:rsidR="00da7c19" w:rsidRPr="005c7cc4">
        <w:rPr>
          <w:sz w:val="28"/>
          <w:szCs w:val="28"/>
          <w:rFonts w:ascii="Times New Roman" w:hAnsi="Times New Roman"/>
        </w:rPr>
        <w:t xml:space="preserve">нормами международного права</w:t>
      </w:r>
      <w:r w:rsidR="00e94fd6" w:rsidRPr="00573910">
        <w:rPr>
          <w:sz w:val="28"/>
          <w:szCs w:val="28"/>
          <w:rFonts w:ascii="Times New Roman" w:hAnsi="Times New Roman"/>
          <w:color w:val="000000"/>
        </w:rPr>
        <w:t xml:space="preserve"> и законодательства государства пребывания.</w:t>
      </w:r>
      <w:r w:rsidR="006e3eaf" w:rsidRPr="00573910">
        <w:rPr>
          <w:sz w:val="28"/>
          <w:szCs w:val="28"/>
          <w:rFonts w:ascii="Times New Roman" w:hAnsi="Times New Roman"/>
          <w:color w:val="000000"/>
        </w:rPr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524930">
        <w:rPr>
          <w:sz w:val="28"/>
          <w:szCs w:val="28"/>
          <w:rFonts w:ascii="Times New Roman" w:hAnsi="Times New Roman"/>
        </w:rPr>
        <w:t xml:space="preserve">8. </w:t>
      </w:r>
      <w:r w:rsidR="00f3113c" w:rsidRPr="00f34bdc">
        <w:rPr>
          <w:sz w:val="28"/>
          <w:szCs w:val="28"/>
          <w:rFonts w:ascii="Times New Roman" w:hAnsi="Times New Roman"/>
        </w:rPr>
        <w:t xml:space="preserve">При исполнении гимна </w:t>
      </w:r>
      <w:r w:rsidR="00f3113c">
        <w:rPr>
          <w:sz w:val="28"/>
          <w:szCs w:val="28"/>
          <w:rFonts w:ascii="Times New Roman" w:hAnsi="Times New Roman"/>
        </w:rPr>
        <w:t xml:space="preserve">городского округа </w:t>
      </w:r>
      <w:r w:rsidR="00f3113c" w:rsidRPr="00f34bdc">
        <w:rPr>
          <w:sz w:val="28"/>
          <w:szCs w:val="28"/>
          <w:rFonts w:ascii="Times New Roman" w:hAnsi="Times New Roman"/>
        </w:rPr>
        <w:t xml:space="preserve">присутствующие высл</w:t>
      </w:r>
      <w:r w:rsidR="00f3113c" w:rsidRPr="00f34bdc">
        <w:rPr>
          <w:sz w:val="28"/>
          <w:szCs w:val="28"/>
          <w:rFonts w:ascii="Times New Roman" w:hAnsi="Times New Roman"/>
        </w:rPr>
        <w:t xml:space="preserve">у</w:t>
      </w:r>
      <w:r w:rsidR="00f3113c">
        <w:rPr>
          <w:sz w:val="28"/>
          <w:szCs w:val="28"/>
          <w:rFonts w:ascii="Times New Roman" w:hAnsi="Times New Roman"/>
        </w:rPr>
        <w:t xml:space="preserve">шивают его стоя.</w:t>
      </w:r>
      <w:r w:rsidR="00f3113c" w:rsidRPr="00f34bdc">
        <w:rPr>
          <w:sz w:val="28"/>
          <w:szCs w:val="28"/>
          <w:rFonts w:ascii="Times New Roman" w:hAnsi="Times New Roman"/>
        </w:rPr>
      </w:r>
    </w:p>
    <w:p w:rsidP="00f3113c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321166">
        <w:rPr>
          <w:sz w:val="28"/>
          <w:szCs w:val="28"/>
          <w:rFonts w:ascii="Times New Roman" w:hAnsi="Times New Roman"/>
        </w:rPr>
        <w:t xml:space="preserve">9</w:t>
      </w:r>
      <w:r w:rsidR="00f3113c" w:rsidRPr="00f34bdc">
        <w:rPr>
          <w:sz w:val="28"/>
          <w:szCs w:val="28"/>
          <w:rFonts w:ascii="Times New Roman" w:hAnsi="Times New Roman"/>
        </w:rPr>
        <w:t xml:space="preserve">. </w:t>
      </w:r>
      <w:r w:rsidR="00321166">
        <w:rPr>
          <w:sz w:val="28"/>
          <w:szCs w:val="28"/>
          <w:rFonts w:ascii="Times New Roman" w:hAnsi="Times New Roman"/>
        </w:rPr>
        <w:t xml:space="preserve">  </w:t>
      </w:r>
      <w:r w:rsidR="00f3113c" w:rsidRPr="00f34bdc">
        <w:rPr>
          <w:sz w:val="28"/>
          <w:szCs w:val="28"/>
          <w:rFonts w:ascii="Times New Roman" w:hAnsi="Times New Roman"/>
        </w:rPr>
        <w:t xml:space="preserve">В случае если исполнение гимна </w:t>
      </w:r>
      <w:r w:rsidR="00f3113c">
        <w:rPr>
          <w:sz w:val="28"/>
          <w:szCs w:val="28"/>
          <w:rFonts w:ascii="Times New Roman" w:hAnsi="Times New Roman"/>
        </w:rPr>
        <w:t xml:space="preserve">городского округа</w:t>
      </w:r>
      <w:r w:rsidR="00f3113c" w:rsidRPr="00f34bdc">
        <w:rPr>
          <w:sz w:val="28"/>
          <w:szCs w:val="28"/>
          <w:rFonts w:ascii="Times New Roman" w:hAnsi="Times New Roman"/>
        </w:rPr>
        <w:t xml:space="preserve"> сопровождается подъемом флага </w:t>
      </w:r>
      <w:r w:rsidR="00f3113c">
        <w:rPr>
          <w:sz w:val="28"/>
          <w:szCs w:val="28"/>
          <w:rFonts w:ascii="Times New Roman" w:hAnsi="Times New Roman"/>
        </w:rPr>
        <w:t xml:space="preserve">городского округа</w:t>
      </w:r>
      <w:r w:rsidR="00f3113c" w:rsidRPr="00f34bdc">
        <w:rPr>
          <w:sz w:val="28"/>
          <w:szCs w:val="28"/>
          <w:rFonts w:ascii="Times New Roman" w:hAnsi="Times New Roman"/>
        </w:rPr>
        <w:t xml:space="preserve">, присутствующие поворачиваются к фл</w:t>
      </w:r>
      <w:r w:rsidR="00f3113c" w:rsidRPr="00f34bdc">
        <w:rPr>
          <w:sz w:val="28"/>
          <w:szCs w:val="28"/>
          <w:rFonts w:ascii="Times New Roman" w:hAnsi="Times New Roman"/>
        </w:rPr>
        <w:t xml:space="preserve">а</w:t>
      </w:r>
      <w:r w:rsidR="00f3113c" w:rsidRPr="00f34bdc">
        <w:rPr>
          <w:sz w:val="28"/>
          <w:szCs w:val="28"/>
          <w:rFonts w:ascii="Times New Roman" w:hAnsi="Times New Roman"/>
        </w:rPr>
        <w:t xml:space="preserve">гу </w:t>
      </w:r>
      <w:r w:rsidR="00f3113c">
        <w:rPr>
          <w:sz w:val="28"/>
          <w:szCs w:val="28"/>
          <w:rFonts w:ascii="Times New Roman" w:hAnsi="Times New Roman"/>
        </w:rPr>
        <w:t xml:space="preserve">городского округа</w:t>
      </w:r>
      <w:r w:rsidR="00f3113c" w:rsidRPr="00f34bdc">
        <w:rPr>
          <w:sz w:val="28"/>
          <w:szCs w:val="28"/>
          <w:rFonts w:ascii="Times New Roman" w:hAnsi="Times New Roman"/>
        </w:rPr>
        <w:t xml:space="preserve"> лицом.</w:t>
      </w:r>
      <w:r w:rsidR="00f3113c">
        <w:rPr>
          <w:sz w:val="28"/>
          <w:szCs w:val="28"/>
          <w:rFonts w:ascii="Times New Roman" w:hAnsi="Times New Roman"/>
        </w:rPr>
      </w:r>
    </w:p>
    <w:p w:rsidP="005b7607">
      <w:pPr>
        <w:pStyle w:val="Normal"/>
        <w:rPr>
          <w:b/>
          <w:sz w:val="28"/>
          <w:szCs w:val="28"/>
        </w:rPr>
      </w:pPr>
      <w:r w:rsidR="00f3113c">
        <w:rPr>
          <w:b/>
          <w:sz w:val="28"/>
          <w:szCs w:val="28"/>
        </w:rPr>
      </w:r>
    </w:p>
    <w:p w:rsidP="00f3113c">
      <w:pPr>
        <w:pStyle w:val="Normal"/>
        <w:rPr>
          <w:b/>
          <w:sz w:val="28"/>
          <w:szCs w:val="28"/>
        </w:rPr>
        <w:ind w:firstLine="709"/>
      </w:pPr>
      <w:r w:rsidR="005b7607">
        <w:rPr>
          <w:b/>
          <w:sz w:val="28"/>
          <w:szCs w:val="28"/>
        </w:rPr>
        <w:t xml:space="preserve">Статья 5</w:t>
      </w:r>
      <w:r w:rsidR="00f3113c">
        <w:rPr>
          <w:b/>
          <w:sz w:val="28"/>
          <w:szCs w:val="28"/>
        </w:rPr>
        <w:t xml:space="preserve">. Заключительные положения</w:t>
      </w:r>
    </w:p>
    <w:p w:rsidP="00cf4e85">
      <w:pPr>
        <w:pStyle w:val="Normal"/>
        <w:rPr>
          <w:sz w:val="28"/>
          <w:szCs w:val="28"/>
        </w:rPr>
        <w:tabs>
          <w:tab w:leader="none" w:pos="1080" w:val="left"/>
        </w:tabs>
        <w:ind w:firstLine="284"/>
        <w:jc w:val="both"/>
      </w:pPr>
      <w:r w:rsidR="00cf4e85" w:rsidRPr="002e33fc">
        <w:rPr>
          <w:i/>
          <w:sz w:val="20"/>
          <w:szCs w:val="20"/>
        </w:rPr>
        <w:t xml:space="preserve">Решением от </w:t>
      </w:r>
      <w:r w:rsidR="00cf4e85">
        <w:rPr>
          <w:i/>
          <w:sz w:val="20"/>
          <w:szCs w:val="20"/>
        </w:rPr>
        <w:t xml:space="preserve">02</w:t>
      </w:r>
      <w:r w:rsidR="00cf4e85" w:rsidRPr="00960432">
        <w:rPr>
          <w:i/>
          <w:sz w:val="20"/>
          <w:szCs w:val="20"/>
        </w:rPr>
        <w:t xml:space="preserve">.0</w:t>
      </w:r>
      <w:r w:rsidR="00cf4e85">
        <w:rPr>
          <w:i/>
          <w:sz w:val="20"/>
          <w:szCs w:val="20"/>
        </w:rPr>
        <w:t xml:space="preserve">6</w:t>
      </w:r>
      <w:r w:rsidR="00cf4e85" w:rsidRPr="00960432">
        <w:rPr>
          <w:i/>
          <w:sz w:val="20"/>
          <w:szCs w:val="20"/>
        </w:rPr>
        <w:t xml:space="preserve">.201</w:t>
      </w:r>
      <w:r w:rsidR="00cf4e85">
        <w:rPr>
          <w:i/>
          <w:sz w:val="20"/>
          <w:szCs w:val="20"/>
        </w:rPr>
        <w:t xml:space="preserve">5</w:t>
      </w:r>
      <w:r w:rsidR="00cf4e85" w:rsidRPr="00960432">
        <w:rPr>
          <w:i/>
          <w:sz w:val="20"/>
          <w:szCs w:val="20"/>
        </w:rPr>
        <w:t xml:space="preserve"> № </w:t>
      </w:r>
      <w:r w:rsidR="00cf4e85">
        <w:rPr>
          <w:i/>
          <w:sz w:val="20"/>
          <w:szCs w:val="20"/>
        </w:rPr>
        <w:t xml:space="preserve">320</w:t>
      </w:r>
      <w:r w:rsidR="00cf4e85" w:rsidRPr="00960432">
        <w:rPr>
          <w:i/>
          <w:sz w:val="20"/>
          <w:szCs w:val="20"/>
        </w:rPr>
        <w:t xml:space="preserve">-нд (2</w:t>
      </w:r>
      <w:r w:rsidR="00cf4e85">
        <w:rPr>
          <w:i/>
          <w:sz w:val="20"/>
          <w:szCs w:val="20"/>
        </w:rPr>
        <w:t xml:space="preserve">7</w:t>
      </w:r>
      <w:r w:rsidR="00cf4e85" w:rsidRPr="00960432">
        <w:rPr>
          <w:i/>
          <w:sz w:val="20"/>
          <w:szCs w:val="20"/>
        </w:rPr>
        <w:t xml:space="preserve">.0</w:t>
      </w:r>
      <w:r w:rsidR="00cf4e85">
        <w:rPr>
          <w:i/>
          <w:sz w:val="20"/>
          <w:szCs w:val="20"/>
        </w:rPr>
        <w:t xml:space="preserve">5</w:t>
      </w:r>
      <w:r w:rsidR="00cf4e85" w:rsidRPr="00960432">
        <w:rPr>
          <w:i/>
          <w:sz w:val="20"/>
          <w:szCs w:val="20"/>
        </w:rPr>
        <w:t xml:space="preserve">.201</w:t>
      </w:r>
      <w:r w:rsidR="00cf4e85">
        <w:rPr>
          <w:i/>
          <w:sz w:val="20"/>
          <w:szCs w:val="20"/>
        </w:rPr>
        <w:t xml:space="preserve">5</w:t>
      </w:r>
      <w:r w:rsidR="00cf4e85" w:rsidRPr="00960432">
        <w:rPr>
          <w:i/>
          <w:sz w:val="20"/>
          <w:szCs w:val="20"/>
        </w:rPr>
        <w:t xml:space="preserve"> № </w:t>
      </w:r>
      <w:r w:rsidR="00cf4e85">
        <w:rPr>
          <w:i/>
          <w:sz w:val="20"/>
          <w:szCs w:val="20"/>
        </w:rPr>
        <w:t xml:space="preserve">744</w:t>
      </w:r>
      <w:r w:rsidR="00cf4e85" w:rsidRPr="00960432">
        <w:rPr>
          <w:i/>
          <w:sz w:val="20"/>
          <w:szCs w:val="20"/>
        </w:rPr>
        <w:t xml:space="preserve">-р)</w:t>
      </w:r>
      <w:r w:rsidR="00cf4e85" w:rsidRPr="002e33fc">
        <w:rPr>
          <w:i/>
          <w:sz w:val="20"/>
          <w:szCs w:val="20"/>
        </w:rPr>
        <w:t xml:space="preserve"> </w:t>
      </w:r>
      <w:r w:rsidR="00cf4e85">
        <w:rPr>
          <w:i/>
          <w:sz w:val="20"/>
          <w:szCs w:val="20"/>
        </w:rPr>
        <w:t xml:space="preserve">в часть 1 внесено изменение</w:t>
      </w:r>
      <w:r w:rsidR="00cf4e85">
        <w:rPr>
          <w:sz w:val="28"/>
          <w:szCs w:val="28"/>
        </w:rPr>
      </w:r>
    </w:p>
    <w:p w:rsidP="005b7607">
      <w:pPr>
        <w:pStyle w:val="StGen1"/>
        <w:rPr>
          <w:sz w:val="28"/>
          <w:szCs w:val="28"/>
          <w:rFonts w:ascii="Times New Roman" w:hAnsi="Times New Roman"/>
          <w:color w:val="000000"/>
        </w:rPr>
        <w:widowControl/>
        <w:jc w:val="both"/>
      </w:pPr>
      <w:r w:rsidR="005b7607">
        <w:rPr>
          <w:sz w:val="28"/>
          <w:szCs w:val="28"/>
          <w:rFonts w:ascii="Times New Roman" w:hAnsi="Times New Roman"/>
        </w:rPr>
        <w:t xml:space="preserve">1. Контроль за исп</w:t>
      </w:r>
      <w:r w:rsidR="00da7c19">
        <w:rPr>
          <w:sz w:val="28"/>
          <w:szCs w:val="28"/>
          <w:rFonts w:ascii="Times New Roman" w:hAnsi="Times New Roman"/>
        </w:rPr>
        <w:t xml:space="preserve">ользование</w:t>
      </w:r>
      <w:r w:rsidR="00cf4e85">
        <w:rPr>
          <w:sz w:val="28"/>
          <w:szCs w:val="28"/>
          <w:rFonts w:ascii="Times New Roman" w:hAnsi="Times New Roman"/>
        </w:rPr>
        <w:t xml:space="preserve">м</w:t>
      </w:r>
      <w:r w:rsidR="00da7c19">
        <w:rPr>
          <w:sz w:val="28"/>
          <w:szCs w:val="28"/>
          <w:rFonts w:ascii="Times New Roman" w:hAnsi="Times New Roman"/>
        </w:rPr>
        <w:t xml:space="preserve"> официальных символов</w:t>
      </w:r>
      <w:r w:rsidR="005b7607">
        <w:rPr>
          <w:sz w:val="28"/>
          <w:szCs w:val="28"/>
          <w:rFonts w:ascii="Times New Roman" w:hAnsi="Times New Roman"/>
        </w:rPr>
        <w:t xml:space="preserve"> городского округа </w:t>
      </w:r>
      <w:r w:rsidR="00da7c19">
        <w:rPr>
          <w:sz w:val="28"/>
          <w:szCs w:val="28"/>
          <w:rFonts w:ascii="Times New Roman" w:hAnsi="Times New Roman"/>
        </w:rPr>
        <w:t xml:space="preserve">в соответствии с настоящим Решением </w:t>
      </w:r>
      <w:r w:rsidR="005b7607">
        <w:rPr>
          <w:sz w:val="28"/>
          <w:szCs w:val="28"/>
          <w:rFonts w:ascii="Times New Roman" w:hAnsi="Times New Roman"/>
        </w:rPr>
        <w:t xml:space="preserve">осуществляет</w:t>
      </w:r>
      <w:r w:rsidR="005c7cc4">
        <w:rPr>
          <w:sz w:val="28"/>
          <w:szCs w:val="28"/>
          <w:rFonts w:ascii="Times New Roman" w:hAnsi="Times New Roman"/>
        </w:rPr>
        <w:t xml:space="preserve">ся</w:t>
      </w:r>
      <w:r w:rsidR="005b7607">
        <w:rPr>
          <w:sz w:val="28"/>
          <w:szCs w:val="28"/>
          <w:rFonts w:ascii="Times New Roman" w:hAnsi="Times New Roman"/>
        </w:rPr>
        <w:t xml:space="preserve"> </w:t>
      </w:r>
      <w:r w:rsidR="005c7cc4">
        <w:rPr>
          <w:sz w:val="28"/>
          <w:szCs w:val="28"/>
          <w:rFonts w:ascii="Times New Roman" w:hAnsi="Times New Roman"/>
        </w:rPr>
        <w:t xml:space="preserve">уполномоченным </w:t>
      </w:r>
      <w:r w:rsidR="005b7607">
        <w:rPr>
          <w:sz w:val="28"/>
          <w:szCs w:val="28"/>
          <w:rFonts w:ascii="Times New Roman" w:hAnsi="Times New Roman"/>
        </w:rPr>
        <w:t xml:space="preserve">о</w:t>
      </w:r>
      <w:r w:rsidR="005b7607">
        <w:rPr>
          <w:sz w:val="28"/>
          <w:szCs w:val="28"/>
          <w:rFonts w:ascii="Times New Roman" w:hAnsi="Times New Roman"/>
        </w:rPr>
        <w:t xml:space="preserve">р</w:t>
      </w:r>
      <w:r w:rsidR="005b7607">
        <w:rPr>
          <w:sz w:val="28"/>
          <w:szCs w:val="28"/>
          <w:rFonts w:ascii="Times New Roman" w:hAnsi="Times New Roman"/>
        </w:rPr>
        <w:t xml:space="preserve">ган</w:t>
      </w:r>
      <w:r w:rsidR="00eb3f22">
        <w:rPr>
          <w:sz w:val="28"/>
          <w:szCs w:val="28"/>
          <w:rFonts w:ascii="Times New Roman" w:hAnsi="Times New Roman"/>
        </w:rPr>
        <w:t xml:space="preserve">ом</w:t>
      </w:r>
      <w:r w:rsidR="005b7607">
        <w:rPr>
          <w:sz w:val="28"/>
          <w:szCs w:val="28"/>
          <w:rFonts w:ascii="Times New Roman" w:hAnsi="Times New Roman"/>
        </w:rPr>
        <w:t xml:space="preserve">, </w:t>
      </w:r>
      <w:r w:rsidR="005c7cc4" w:rsidRPr="005c7cc4">
        <w:rPr>
          <w:sz w:val="28"/>
          <w:szCs w:val="28"/>
          <w:rFonts w:ascii="Times New Roman" w:hAnsi="Times New Roman"/>
        </w:rPr>
        <w:t xml:space="preserve">определяемым </w:t>
      </w:r>
      <w:r w:rsidR="00632d79">
        <w:rPr>
          <w:sz w:val="28"/>
          <w:szCs w:val="28"/>
          <w:rFonts w:ascii="Times New Roman" w:hAnsi="Times New Roman"/>
        </w:rPr>
        <w:t xml:space="preserve">постановлением </w:t>
      </w:r>
      <w:r w:rsidR="005b7607" w:rsidRPr="00573910">
        <w:rPr>
          <w:sz w:val="28"/>
          <w:szCs w:val="28"/>
          <w:rFonts w:ascii="Times New Roman" w:hAnsi="Times New Roman"/>
          <w:color w:val="000000"/>
        </w:rPr>
        <w:t xml:space="preserve">администрации городского округа.</w:t>
      </w:r>
    </w:p>
    <w:p w:rsidP="00174f17">
      <w:pPr>
        <w:pStyle w:val="StGen1"/>
        <w:rPr>
          <w:sz w:val="28"/>
          <w:szCs w:val="28"/>
          <w:rFonts w:ascii="Times New Roman" w:hAnsi="Times New Roman"/>
        </w:rPr>
        <w:widowControl/>
        <w:jc w:val="both"/>
      </w:pPr>
      <w:r w:rsidR="005b7607" w:rsidRPr="00a47cb9">
        <w:rPr>
          <w:sz w:val="28"/>
          <w:szCs w:val="28"/>
          <w:rFonts w:ascii="Times New Roman" w:hAnsi="Times New Roman"/>
        </w:rPr>
        <w:t xml:space="preserve">2. </w:t>
      </w:r>
      <w:r w:rsidR="00da7c19" w:rsidRPr="00174f17">
        <w:rPr>
          <w:sz w:val="28"/>
          <w:szCs w:val="28"/>
          <w:rFonts w:ascii="Times New Roman" w:hAnsi="Times New Roman"/>
        </w:rPr>
        <w:t xml:space="preserve">Нарушение </w:t>
      </w:r>
      <w:r w:rsidR="00174f17" w:rsidRPr="00174f17">
        <w:rPr>
          <w:sz w:val="28"/>
          <w:szCs w:val="28"/>
          <w:rFonts w:ascii="Times New Roman" w:hAnsi="Times New Roman"/>
        </w:rPr>
        <w:t xml:space="preserve">порядка официального использования официальных символов городского округа</w:t>
      </w:r>
      <w:r w:rsidR="00da7c19" w:rsidRPr="00174f17">
        <w:rPr>
          <w:sz w:val="28"/>
          <w:szCs w:val="28"/>
          <w:rFonts w:ascii="Times New Roman" w:hAnsi="Times New Roman"/>
        </w:rPr>
        <w:t xml:space="preserve">, установленного настоящим </w:t>
      </w:r>
      <w:r w:rsidR="00174f17" w:rsidRPr="00174f17">
        <w:rPr>
          <w:sz w:val="28"/>
          <w:szCs w:val="28"/>
          <w:rFonts w:ascii="Times New Roman" w:hAnsi="Times New Roman"/>
        </w:rPr>
        <w:t xml:space="preserve">Решением</w:t>
      </w:r>
      <w:r w:rsidR="00da7c19" w:rsidRPr="00174f17">
        <w:rPr>
          <w:sz w:val="28"/>
          <w:szCs w:val="28"/>
          <w:rFonts w:ascii="Times New Roman" w:hAnsi="Times New Roman"/>
        </w:rPr>
        <w:t xml:space="preserve">, влечет административную ответственность в соответствии с </w:t>
      </w:r>
      <w:r w:rsidR="00da7c19" w:rsidRPr="00573910">
        <w:rPr>
          <w:sz w:val="28"/>
          <w:szCs w:val="28"/>
          <w:rFonts w:ascii="Times New Roman" w:hAnsi="Times New Roman"/>
          <w:color w:val="000000"/>
        </w:rPr>
        <w:fldChar w:fldCharType="begin"/>
      </w:r>
      <w:r w:rsidR="00da7c19" w:rsidRPr="00573910">
        <w:rPr>
          <w:sz w:val="28"/>
          <w:szCs w:val="28"/>
          <w:rFonts w:ascii="Times New Roman" w:hAnsi="Times New Roman"/>
          <w:color w:val="000000"/>
        </w:rPr>
        <w:instrText xml:space="preserve">HYPERLINK consultantplus://offline/ref=95F7249DDC68F85E4F28B4FC1397CF6B60D139183277156A7D9C17D4A7DAEAA5P2tAA </w:instrText>
      </w:r>
      <w:r w:rsidR="00da7c19" w:rsidRPr="00573910">
        <w:rPr>
          <w:sz w:val="28"/>
          <w:szCs w:val="28"/>
          <w:rFonts w:ascii="Times New Roman" w:hAnsi="Times New Roman"/>
          <w:color w:val="000000"/>
        </w:rPr>
      </w:r>
      <w:r w:rsidR="00da7c19" w:rsidRPr="00573910">
        <w:rPr>
          <w:sz w:val="28"/>
          <w:szCs w:val="28"/>
          <w:rFonts w:ascii="Times New Roman" w:hAnsi="Times New Roman"/>
          <w:color w:val="000000"/>
        </w:rPr>
        <w:fldChar w:fldCharType="separate"/>
      </w:r>
      <w:r w:rsidR="00da7c19" w:rsidRPr="00573910">
        <w:rPr>
          <w:rStyle w:val="Hyperlink"/>
          <w:u w:val="none"/>
          <w:rFonts w:ascii="Times New Roman" w:hAnsi="Times New Roman"/>
          <w:color w:val="000000"/>
        </w:rPr>
        <w:instrText xml:space="preserve">Законом</w:instrText>
      </w:r>
      <w:r w:rsidR="00da7c19" w:rsidRPr="00573910">
        <w:rPr>
          <w:sz w:val="28"/>
          <w:szCs w:val="28"/>
          <w:rFonts w:ascii="Times New Roman" w:hAnsi="Times New Roman"/>
          <w:color w:val="000000"/>
        </w:rPr>
        <w:fldChar w:fldCharType="end"/>
      </w:r>
      <w:r w:rsidR="00da7c19" w:rsidRPr="00573910">
        <w:rPr>
          <w:sz w:val="28"/>
          <w:szCs w:val="28"/>
          <w:rFonts w:ascii="Times New Roman" w:hAnsi="Times New Roman"/>
          <w:color w:val="000000"/>
        </w:rPr>
        <w:t xml:space="preserve"> </w:t>
      </w:r>
      <w:r w:rsidR="00da7c19" w:rsidRPr="00174f17">
        <w:rPr>
          <w:sz w:val="28"/>
          <w:szCs w:val="28"/>
          <w:rFonts w:ascii="Times New Roman" w:hAnsi="Times New Roman"/>
        </w:rPr>
        <w:t xml:space="preserve">Камчатского края </w:t>
      </w:r>
      <w:r w:rsidR="00eb3f22">
        <w:rPr>
          <w:sz w:val="28"/>
          <w:szCs w:val="28"/>
          <w:rFonts w:ascii="Times New Roman" w:hAnsi="Times New Roman"/>
        </w:rPr>
        <w:t xml:space="preserve">от 19.12.2008 № 209 </w:t>
      </w:r>
      <w:r w:rsidR="00174f17" w:rsidRPr="00174f17">
        <w:rPr>
          <w:sz w:val="28"/>
          <w:szCs w:val="28"/>
          <w:rFonts w:ascii="Times New Roman" w:hAnsi="Times New Roman"/>
        </w:rPr>
        <w:t xml:space="preserve">«</w:t>
      </w:r>
      <w:r w:rsidR="00da7c19" w:rsidRPr="00174f17">
        <w:rPr>
          <w:sz w:val="28"/>
          <w:szCs w:val="28"/>
          <w:rFonts w:ascii="Times New Roman" w:hAnsi="Times New Roman"/>
        </w:rPr>
        <w:t xml:space="preserve">Об а</w:t>
      </w:r>
      <w:r w:rsidR="00174f17" w:rsidRPr="00174f17">
        <w:rPr>
          <w:sz w:val="28"/>
          <w:szCs w:val="28"/>
          <w:rFonts w:ascii="Times New Roman" w:hAnsi="Times New Roman"/>
        </w:rPr>
        <w:t xml:space="preserve">дминистративных правонарушениях»</w:t>
      </w:r>
      <w:r w:rsidR="00da7c19" w:rsidRPr="00174f17">
        <w:rPr>
          <w:sz w:val="28"/>
          <w:szCs w:val="28"/>
          <w:rFonts w:ascii="Times New Roman" w:hAnsi="Times New Roman"/>
        </w:rPr>
        <w:t xml:space="preserve">.</w:t>
      </w:r>
      <w:r w:rsidR="00da7c19" w:rsidRPr="005b7607">
        <w:rPr>
          <w:sz w:val="28"/>
          <w:szCs w:val="28"/>
          <w:rFonts w:ascii="Times New Roman" w:hAnsi="Times New Roman"/>
        </w:rPr>
      </w:r>
    </w:p>
    <w:p w:rsidP="00321166">
      <w:pPr>
        <w:pStyle w:val="Normal"/>
        <w:rPr>
          <w:b/>
          <w:sz w:val="28"/>
          <w:szCs w:val="28"/>
        </w:rPr>
        <w:ind w:firstLine="709"/>
        <w:jc w:val="both"/>
      </w:pPr>
      <w:r w:rsidR="005b7607">
        <w:rPr>
          <w:sz w:val="28"/>
          <w:szCs w:val="28"/>
        </w:rPr>
        <w:t xml:space="preserve">3. </w:t>
      </w:r>
      <w:r w:rsidR="00ad66d2" w:rsidRPr="00ad66d2">
        <w:rPr>
          <w:sz w:val="28"/>
          <w:szCs w:val="28"/>
        </w:rPr>
        <w:t xml:space="preserve">Настоящее Решение вступает </w:t>
      </w:r>
      <w:r w:rsidR="00387813" w:rsidRPr="00ad66d2">
        <w:rPr>
          <w:sz w:val="28"/>
          <w:szCs w:val="28"/>
        </w:rPr>
        <w:t xml:space="preserve">в силу </w:t>
      </w:r>
      <w:r w:rsidR="00801ba3">
        <w:rPr>
          <w:sz w:val="28"/>
          <w:szCs w:val="28"/>
        </w:rPr>
        <w:t xml:space="preserve">после</w:t>
      </w:r>
      <w:r w:rsidR="0051356d">
        <w:rPr>
          <w:sz w:val="28"/>
          <w:szCs w:val="28"/>
        </w:rPr>
        <w:t xml:space="preserve"> дня его официального опубликования</w:t>
      </w:r>
      <w:r w:rsidR="00387813">
        <w:rPr>
          <w:sz w:val="28"/>
          <w:szCs w:val="28"/>
        </w:rPr>
        <w:t xml:space="preserve">.</w:t>
      </w:r>
      <w:r w:rsidR="00ad66d2" w:rsidRPr="00f3113c">
        <w:rPr>
          <w:b/>
          <w:sz w:val="28"/>
          <w:szCs w:val="28"/>
        </w:rPr>
      </w:r>
    </w:p>
    <w:p w:rsidP="00174f17">
      <w:pPr>
        <w:pStyle w:val="StGen0"/>
        <w:rPr>
          <w:b w:val="false"/>
          <w:sz w:val="28"/>
          <w:szCs w:val="28"/>
          <w:rFonts w:ascii="Times New Roman" w:hAnsi="Times New Roman"/>
        </w:rPr>
        <w:ind w:firstLine="708"/>
        <w:jc w:val="both"/>
      </w:pPr>
      <w:r w:rsidR="00174f17">
        <w:rPr>
          <w:b w:val="false"/>
          <w:sz w:val="28"/>
          <w:szCs w:val="28"/>
          <w:rFonts w:ascii="Times New Roman" w:hAnsi="Times New Roman"/>
        </w:rPr>
        <w:t xml:space="preserve">4</w:t>
      </w:r>
      <w:r w:rsidR="00986b0d">
        <w:rPr>
          <w:b w:val="false"/>
          <w:sz w:val="28"/>
          <w:szCs w:val="28"/>
          <w:rFonts w:ascii="Times New Roman" w:hAnsi="Times New Roman"/>
        </w:rPr>
        <w:t xml:space="preserve">. </w:t>
      </w:r>
      <w:r w:rsidR="00174f17" w:rsidRPr="00174f17">
        <w:rPr>
          <w:b w:val="false"/>
          <w:sz w:val="28"/>
          <w:szCs w:val="28"/>
          <w:rFonts w:ascii="Times New Roman" w:hAnsi="Times New Roman"/>
        </w:rPr>
        <w:t xml:space="preserve">Со дня вступления в силу настоящего Решения признать утратившими силу:</w:t>
      </w:r>
    </w:p>
    <w:p w:rsidP="00174f17">
      <w:pPr>
        <w:pStyle w:val="StGen0"/>
        <w:rPr>
          <w:b w:val="false"/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174f17" w:rsidRPr="00174f17">
        <w:rPr>
          <w:b w:val="false"/>
          <w:sz w:val="28"/>
          <w:szCs w:val="28"/>
          <w:rFonts w:ascii="Times New Roman" w:hAnsi="Times New Roman"/>
        </w:rPr>
        <w:t xml:space="preserve">1) </w:t>
      </w:r>
      <w:r w:rsidR="000b3607" w:rsidRPr="000b3607">
        <w:rPr>
          <w:b w:val="false"/>
          <w:sz w:val="28"/>
          <w:szCs w:val="28"/>
          <w:rFonts w:ascii="Times New Roman" w:hAnsi="Times New Roman"/>
        </w:rPr>
        <w:t xml:space="preserve">Порядок официального использования официальных символов Петропавловск-Камчатского городского округа от 13.06.2007 № 105-нд</w:t>
      </w:r>
      <w:r w:rsidR="000b3607">
        <w:rPr>
          <w:b w:val="false"/>
          <w:sz w:val="28"/>
          <w:szCs w:val="28"/>
          <w:rFonts w:ascii="Times New Roman" w:hAnsi="Times New Roman"/>
        </w:rPr>
        <w:t xml:space="preserve">;</w:t>
      </w:r>
    </w:p>
    <w:p w:rsidP="00174f17">
      <w:pPr>
        <w:pStyle w:val="StGen0"/>
        <w:rPr>
          <w:b w:val="false"/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0b3607">
        <w:rPr>
          <w:b w:val="false"/>
          <w:sz w:val="28"/>
          <w:szCs w:val="28"/>
          <w:rFonts w:ascii="Times New Roman" w:hAnsi="Times New Roman"/>
        </w:rPr>
        <w:t xml:space="preserve">2) </w:t>
      </w:r>
      <w:r w:rsidR="000b3607" w:rsidRPr="000b3607">
        <w:rPr>
          <w:b w:val="false"/>
          <w:sz w:val="28"/>
          <w:szCs w:val="28"/>
          <w:rFonts w:ascii="Times New Roman" w:hAnsi="Times New Roman"/>
        </w:rPr>
        <w:t xml:space="preserve">Решение Городской Думы Петропавловск-Кам</w:t>
      </w:r>
      <w:r w:rsidR="000b3607">
        <w:rPr>
          <w:b w:val="false"/>
          <w:sz w:val="28"/>
          <w:szCs w:val="28"/>
          <w:rFonts w:ascii="Times New Roman" w:hAnsi="Times New Roman"/>
        </w:rPr>
        <w:t xml:space="preserve">чатского горо</w:t>
      </w:r>
      <w:r w:rsidR="003e44db">
        <w:rPr>
          <w:b w:val="false"/>
          <w:sz w:val="28"/>
          <w:szCs w:val="28"/>
          <w:rFonts w:ascii="Times New Roman" w:hAnsi="Times New Roman"/>
        </w:rPr>
        <w:t xml:space="preserve">дского округа от 26.02.2009 </w:t>
      </w:r>
      <w:r w:rsidR="000b3607">
        <w:rPr>
          <w:b w:val="false"/>
          <w:sz w:val="28"/>
          <w:szCs w:val="28"/>
          <w:rFonts w:ascii="Times New Roman" w:hAnsi="Times New Roman"/>
        </w:rPr>
        <w:t xml:space="preserve">№ 100</w:t>
      </w:r>
      <w:r w:rsidR="000b3607" w:rsidRPr="000b3607">
        <w:rPr>
          <w:b w:val="false"/>
          <w:sz w:val="28"/>
          <w:szCs w:val="28"/>
          <w:rFonts w:ascii="Times New Roman" w:hAnsi="Times New Roman"/>
        </w:rPr>
        <w:t xml:space="preserve">-нд «О внесении изменений в Порядок официального использования официальных символов Петропавловск-Камчатского городского округа от 13.06.2007 № 105-нд»;</w:t>
      </w:r>
      <w:r w:rsidR="000b3607">
        <w:rPr>
          <w:b w:val="false"/>
          <w:sz w:val="28"/>
          <w:szCs w:val="28"/>
          <w:rFonts w:ascii="Times New Roman" w:hAnsi="Times New Roman"/>
        </w:rPr>
      </w:r>
    </w:p>
    <w:p w:rsidP="00174f17">
      <w:pPr>
        <w:pStyle w:val="StGen0"/>
        <w:rPr>
          <w:b w:val="false"/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0b3607">
        <w:rPr>
          <w:b w:val="false"/>
          <w:sz w:val="28"/>
          <w:szCs w:val="28"/>
          <w:rFonts w:ascii="Times New Roman" w:hAnsi="Times New Roman"/>
        </w:rPr>
        <w:t xml:space="preserve">3) </w:t>
      </w:r>
      <w:r w:rsidR="000b3607" w:rsidRPr="000b3607">
        <w:rPr>
          <w:b w:val="false"/>
          <w:sz w:val="28"/>
          <w:szCs w:val="28"/>
          <w:rFonts w:ascii="Times New Roman" w:hAnsi="Times New Roman"/>
        </w:rPr>
        <w:t xml:space="preserve">Решение Городской Думы Петропавловск-Кам</w:t>
      </w:r>
      <w:r w:rsidR="000b3607">
        <w:rPr>
          <w:b w:val="false"/>
          <w:sz w:val="28"/>
          <w:szCs w:val="28"/>
          <w:rFonts w:ascii="Times New Roman" w:hAnsi="Times New Roman"/>
        </w:rPr>
        <w:t xml:space="preserve">чатского городского округа от 19.05.2011 № 344</w:t>
      </w:r>
      <w:r w:rsidR="000b3607" w:rsidRPr="000b3607">
        <w:rPr>
          <w:b w:val="false"/>
          <w:sz w:val="28"/>
          <w:szCs w:val="28"/>
          <w:rFonts w:ascii="Times New Roman" w:hAnsi="Times New Roman"/>
        </w:rPr>
        <w:t xml:space="preserve">-нд «О внесении изменений в Порядок официального использования официальных символов Петропавловск-Камчатского городского округа от 13.06.2007 № 105-нд»</w:t>
      </w:r>
      <w:r w:rsidR="000b3607">
        <w:rPr>
          <w:b w:val="false"/>
          <w:sz w:val="28"/>
          <w:szCs w:val="28"/>
          <w:rFonts w:ascii="Times New Roman" w:hAnsi="Times New Roman"/>
        </w:rPr>
        <w:t xml:space="preserve">;</w:t>
      </w:r>
    </w:p>
    <w:p w:rsidP="000b3607">
      <w:pPr>
        <w:pStyle w:val="StGen0"/>
        <w:rPr>
          <w:b w:val="false"/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0b3607">
        <w:rPr>
          <w:b w:val="false"/>
          <w:sz w:val="28"/>
          <w:szCs w:val="28"/>
          <w:rFonts w:ascii="Times New Roman" w:hAnsi="Times New Roman"/>
        </w:rPr>
        <w:t xml:space="preserve">4) </w:t>
      </w:r>
      <w:r w:rsidR="000b3607" w:rsidRPr="00174f17">
        <w:rPr>
          <w:b w:val="false"/>
          <w:sz w:val="28"/>
          <w:szCs w:val="28"/>
          <w:rFonts w:ascii="Times New Roman" w:hAnsi="Times New Roman"/>
        </w:rPr>
        <w:t xml:space="preserve">Решение Городской Думы Петропавловск-</w:t>
      </w:r>
      <w:r w:rsidR="000b3607">
        <w:rPr>
          <w:b w:val="false"/>
          <w:sz w:val="28"/>
          <w:szCs w:val="28"/>
          <w:rFonts w:ascii="Times New Roman" w:hAnsi="Times New Roman"/>
        </w:rPr>
        <w:t xml:space="preserve">Камчатского городского округа </w:t>
      </w:r>
      <w:r w:rsidR="000b3607" w:rsidRPr="000b3607">
        <w:rPr>
          <w:b w:val="false"/>
          <w:sz w:val="28"/>
          <w:szCs w:val="28"/>
          <w:rFonts w:ascii="Times New Roman" w:hAnsi="Times New Roman"/>
        </w:rPr>
        <w:t xml:space="preserve">от 01.06.2011 № 357-нд</w:t>
      </w:r>
      <w:r w:rsidR="000b3607">
        <w:rPr>
          <w:b w:val="false"/>
          <w:sz w:val="28"/>
          <w:szCs w:val="28"/>
          <w:rFonts w:ascii="Times New Roman" w:hAnsi="Times New Roman"/>
        </w:rPr>
        <w:t xml:space="preserve"> «</w:t>
      </w:r>
      <w:r w:rsidR="000b3607" w:rsidRPr="000b3607">
        <w:rPr>
          <w:b w:val="false"/>
          <w:sz w:val="28"/>
          <w:szCs w:val="28"/>
          <w:rFonts w:ascii="Times New Roman" w:hAnsi="Times New Roman"/>
        </w:rPr>
        <w:t xml:space="preserve">О внесении изменений в Порядок официального использования официальных символов Петропавловск-Камчатского городского округа от 13.06.2007 № 105-нд</w:t>
      </w:r>
      <w:r w:rsidR="000b3607">
        <w:rPr>
          <w:b w:val="false"/>
          <w:sz w:val="28"/>
          <w:szCs w:val="28"/>
          <w:rFonts w:ascii="Times New Roman" w:hAnsi="Times New Roman"/>
        </w:rPr>
        <w:t xml:space="preserve">».</w:t>
      </w:r>
    </w:p>
    <w:p w:rsidP="00450991">
      <w:pPr>
        <w:pStyle w:val="StGen0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505081">
        <w:rPr>
          <w:b w:val="false"/>
          <w:sz w:val="28"/>
          <w:szCs w:val="28"/>
          <w:rFonts w:ascii="Times New Roman" w:hAnsi="Times New Roman"/>
        </w:rPr>
      </w:r>
    </w:p>
    <w:p w:rsidP="0013794f">
      <w:pPr>
        <w:pStyle w:val="StGen0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2d5584">
        <w:rPr>
          <w:b w:val="false"/>
          <w:sz w:val="28"/>
          <w:szCs w:val="28"/>
          <w:rFonts w:ascii="Times New Roman" w:hAnsi="Times New Roman"/>
        </w:rPr>
      </w:r>
    </w:p>
    <w:tbl>
      <w:tblPr>
        <w:tblW w:type="dxa" w:w="9606"/>
        <w:tblLook w:val="01e0"/>
        <w:tblW w:type="dxa" w:w="9606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410"/>
        <w:gridCol w:w="2410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93377">
            <w:pPr>
              <w:pStyle w:val="Normal"/>
              <w:rPr>
                <w:sz w:val="28"/>
                <w:szCs w:val="28"/>
              </w:rPr>
              <w:jc w:val="both"/>
            </w:pPr>
            <w:r w:rsidR="000e5261" w:rsidRPr="000a5d3e">
              <w:rPr>
                <w:sz w:val="28"/>
                <w:szCs w:val="28"/>
              </w:rPr>
              <w:t xml:space="preserve">Глава</w:t>
            </w:r>
            <w:r w:rsidR="000e5261">
              <w:rPr>
                <w:sz w:val="28"/>
                <w:szCs w:val="28"/>
              </w:rPr>
              <w:t xml:space="preserve"> </w:t>
            </w:r>
            <w:r w:rsidR="00993377">
              <w:rPr>
                <w:sz w:val="28"/>
                <w:szCs w:val="28"/>
              </w:rPr>
            </w:r>
          </w:p>
          <w:p w:rsidP="00993377">
            <w:pPr>
              <w:pStyle w:val="Normal"/>
              <w:rPr>
                <w:sz w:val="28"/>
                <w:szCs w:val="28"/>
              </w:rPr>
              <w:jc w:val="both"/>
            </w:pPr>
            <w:r w:rsidR="000e5261" w:rsidRPr="000a5d3e">
              <w:rPr>
                <w:sz w:val="28"/>
                <w:szCs w:val="28"/>
              </w:rPr>
              <w:t xml:space="preserve">Петропавловск-Камчатского</w:t>
            </w:r>
            <w:r w:rsidR="000e5261">
              <w:rPr>
                <w:sz w:val="28"/>
                <w:szCs w:val="28"/>
              </w:rPr>
              <w:t xml:space="preserve"> </w:t>
            </w:r>
            <w:r w:rsidR="000e5261" w:rsidRPr="000a5d3e">
              <w:rPr>
                <w:sz w:val="28"/>
                <w:szCs w:val="28"/>
              </w:rPr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23629">
            <w:pPr>
              <w:pStyle w:val="Normal"/>
              <w:rPr>
                <w:sz w:val="28"/>
                <w:szCs w:val="28"/>
              </w:rPr>
              <w:jc w:val="center"/>
            </w:pPr>
            <w:r w:rsidR="000e5261" w:rsidRPr="000a5d3e">
              <w:rPr>
                <w:sz w:val="28"/>
                <w:szCs w:val="28"/>
              </w:rPr>
            </w:r>
          </w:p>
          <w:p w:rsidP="00523629">
            <w:pPr>
              <w:pStyle w:val="Normal"/>
              <w:rPr>
                <w:sz w:val="28"/>
                <w:szCs w:val="28"/>
              </w:rPr>
              <w:jc w:val="center"/>
            </w:pPr>
            <w:r w:rsidR="000e5261">
              <w:rPr>
                <w:sz w:val="28"/>
                <w:szCs w:val="28"/>
              </w:rPr>
            </w:r>
          </w:p>
          <w:p w:rsidP="00523629">
            <w:pPr>
              <w:pStyle w:val="Normal"/>
              <w:rPr>
                <w:sz w:val="28"/>
                <w:szCs w:val="28"/>
              </w:rPr>
              <w:jc w:val="center"/>
            </w:pPr>
            <w:r w:rsidR="000e5261" w:rsidRPr="000a5d3e">
              <w:rPr>
                <w:sz w:val="28"/>
                <w:szCs w:val="28"/>
              </w:rPr>
            </w:r>
          </w:p>
          <w:p w:rsidP="00523629">
            <w:pPr>
              <w:pStyle w:val="Normal"/>
              <w:rPr>
                <w:sz w:val="28"/>
                <w:szCs w:val="28"/>
              </w:rPr>
              <w:jc w:val="center"/>
            </w:pPr>
            <w:r w:rsidR="000e5261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23629">
            <w:pPr>
              <w:pStyle w:val="Normal"/>
              <w:rPr>
                <w:sz w:val="28"/>
                <w:szCs w:val="28"/>
              </w:rPr>
              <w:jc w:val="right"/>
            </w:pPr>
            <w:r w:rsidR="000e5261" w:rsidRPr="000a5d3e">
              <w:rPr>
                <w:sz w:val="28"/>
                <w:szCs w:val="28"/>
              </w:rPr>
            </w:r>
          </w:p>
          <w:p w:rsidP="00523629">
            <w:pPr>
              <w:pStyle w:val="Normal"/>
              <w:rPr>
                <w:sz w:val="28"/>
                <w:szCs w:val="28"/>
              </w:rPr>
              <w:jc w:val="right"/>
            </w:pPr>
            <w:r w:rsidR="000e5261">
              <w:rPr>
                <w:sz w:val="28"/>
                <w:szCs w:val="28"/>
              </w:rPr>
            </w:r>
          </w:p>
          <w:p w:rsidP="00523629">
            <w:pPr>
              <w:pStyle w:val="Normal"/>
              <w:rPr>
                <w:sz w:val="28"/>
                <w:szCs w:val="28"/>
              </w:rPr>
              <w:ind w:right="34"/>
              <w:jc w:val="right"/>
            </w:pPr>
            <w:r w:rsidR="000e5261">
              <w:rPr>
                <w:sz w:val="28"/>
                <w:szCs w:val="28"/>
              </w:rPr>
              <w:t xml:space="preserve">К.Г. Слыщенко</w:t>
            </w:r>
            <w:r w:rsidR="000e5261" w:rsidRPr="000a5d3e">
              <w:rPr>
                <w:sz w:val="28"/>
                <w:szCs w:val="28"/>
              </w:rPr>
            </w:r>
          </w:p>
        </w:tc>
      </w:tr>
    </w:tbl>
    <w:p w:rsidP="000e5261">
      <w:pPr>
        <w:pStyle w:val="Normal"/>
        <w:rPr>
          <w:b/>
          <w:sz w:val="28"/>
          <w:szCs w:val="28"/>
        </w:rPr>
      </w:pPr>
      <w:r w:rsidR="00dc76a5">
        <w:rPr>
          <w:b/>
          <w:sz w:val="28"/>
          <w:szCs w:val="28"/>
        </w:rPr>
      </w:r>
    </w:p>
    <w:sectPr>
      <w:type w:val="nextPage"/>
      <w:pgSz w:h="16838" w:w="11906"/>
      <w:pgMar w:bottom="851" w:footer="708" w:gutter="0" w:header="708" w:left="1701" w:right="849" w:top="851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385e280b"/>
    <w:multiLevelType w:val="hybridMultilevel"/>
    <w:tmpl w:val="c3e0124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4fd60058"/>
    <w:multiLevelType w:val="hybridMultilevel"/>
    <w:tmpl w:val="17b858a2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">
    <w:nsid w:val="58573f70"/>
    <w:multiLevelType w:val="hybridMultilevel"/>
    <w:tmpl w:val="af88626e"/>
    <w:lvl w:ilvl="0">
      <w:start w:val="1"/>
      <w:numFmt w:val="decimal"/>
      <w:suff w:val="tab"/>
      <w:lvlText w:val="%1."/>
      <w:lvlJc w:val="left"/>
      <w:pPr>
        <w:pStyle w:val="Normal"/>
        <w:ind w:hanging="1110" w:left="181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3">
    <w:nsid w:val="72340e5d"/>
    <w:multiLevelType w:val="hybridMultilevel"/>
    <w:tmpl w:val="1a162e12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zoom w:percent="11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39fc"/>
    <w:rsid w:val="0007664a"/>
    <w:rsid w:val="000a5bcf"/>
    <w:rsid w:val="000a5d3e"/>
    <w:rsid w:val="000b3607"/>
    <w:rsid w:val="000b5569"/>
    <w:rsid w:val="000c73c5"/>
    <w:rsid w:val="000e5261"/>
    <w:rsid w:val="001006eb"/>
    <w:rsid w:val="00116116"/>
    <w:rsid w:val="0013794f"/>
    <w:rsid w:val="00174f17"/>
    <w:rsid w:val="001810ed"/>
    <w:rsid w:val="001a574c"/>
    <w:rsid w:val="001f0d1e"/>
    <w:rsid w:val="001f683d"/>
    <w:rsid w:val="00213a82"/>
    <w:rsid w:val="0026183c"/>
    <w:rsid w:val="00285af2"/>
    <w:rsid w:val="002c0548"/>
    <w:rsid w:val="002d5584"/>
    <w:rsid w:val="002d59eb"/>
    <w:rsid w:val="002d7524"/>
    <w:rsid w:val="002e33fc"/>
    <w:rsid w:val="00321166"/>
    <w:rsid w:val="003431e9"/>
    <w:rsid w:val="0034776e"/>
    <w:rsid w:val="00380dbb"/>
    <w:rsid w:val="003860c9"/>
    <w:rsid w:val="00387813"/>
    <w:rsid w:val="003e44db"/>
    <w:rsid w:val="004033e2"/>
    <w:rsid w:val="00447162"/>
    <w:rsid w:val="00450991"/>
    <w:rsid w:val="004a49a3"/>
    <w:rsid w:val="00505081"/>
    <w:rsid w:val="005072d1"/>
    <w:rsid w:val="0051356d"/>
    <w:rsid w:val="00523629"/>
    <w:rsid w:val="00524930"/>
    <w:rsid w:val="00541592"/>
    <w:rsid w:val="00573910"/>
    <w:rsid w:val="005b7607"/>
    <w:rsid w:val="005c7cc4"/>
    <w:rsid w:val="005d25fc"/>
    <w:rsid w:val="005d26e2"/>
    <w:rsid w:val="005e4b29"/>
    <w:rsid w:val="00632d79"/>
    <w:rsid w:val="006a03b3"/>
    <w:rsid w:val="006a34a5"/>
    <w:rsid w:val="006b500d"/>
    <w:rsid w:val="006e3eaf"/>
    <w:rsid w:val="00707789"/>
    <w:rsid w:val="0072750e"/>
    <w:rsid w:val="007a6259"/>
    <w:rsid w:val="007f448a"/>
    <w:rsid w:val="00801ba3"/>
    <w:rsid w:val="00846ab7"/>
    <w:rsid w:val="008522a2"/>
    <w:rsid w:val="00875fa7"/>
    <w:rsid w:val="008778e9"/>
    <w:rsid w:val="008a60a4"/>
    <w:rsid w:val="0090025b"/>
    <w:rsid w:val="00910d2a"/>
    <w:rsid w:val="0091668f"/>
    <w:rsid w:val="009332b6"/>
    <w:rsid w:val="00960432"/>
    <w:rsid w:val="0097065d"/>
    <w:rsid w:val="009719c1"/>
    <w:rsid w:val="00986b0d"/>
    <w:rsid w:val="00993377"/>
    <w:rsid w:val="009a7dd5"/>
    <w:rsid w:val="009d2031"/>
    <w:rsid w:val="00a443d2"/>
    <w:rsid w:val="00a47cb9"/>
    <w:rsid w:val="00a85740"/>
    <w:rsid w:val="00a97540"/>
    <w:rsid w:val="00ad66d2"/>
    <w:rsid w:val="00ae264c"/>
    <w:rsid w:val="00af3300"/>
    <w:rsid w:val="00b15b90"/>
    <w:rsid w:val="00bb1d7e"/>
    <w:rsid w:val="00bd1766"/>
    <w:rsid w:val="00c30f9c"/>
    <w:rsid w:val="00c365a9"/>
    <w:rsid w:val="00cd317f"/>
    <w:rsid w:val="00ce3a3f"/>
    <w:rsid w:val="00cf4e85"/>
    <w:rsid w:val="00d16304"/>
    <w:rsid w:val="00d30c22"/>
    <w:rsid w:val="00d359d5"/>
    <w:rsid w:val="00d35dad"/>
    <w:rsid w:val="00d425b6"/>
    <w:rsid w:val="00d436ca"/>
    <w:rsid w:val="00d54c7e"/>
    <w:rsid w:val="00d64025"/>
    <w:rsid w:val="00d70de8"/>
    <w:rsid w:val="00da7c19"/>
    <w:rsid w:val="00dc4aee"/>
    <w:rsid w:val="00dc76a5"/>
    <w:rsid w:val="00dd19fd"/>
    <w:rsid w:val="00dd247d"/>
    <w:rsid w:val="00e705de"/>
    <w:rsid w:val="00e81f39"/>
    <w:rsid w:val="00e94fd6"/>
    <w:rsid w:val="00e9761b"/>
    <w:rsid w:val="00eb3f22"/>
    <w:rsid w:val="00eb4af6"/>
    <w:rsid w:val="00ec6fd7"/>
    <w:rsid w:val="00f023eb"/>
    <w:rsid w:val="00f163d6"/>
    <w:rsid w:val="00f21f16"/>
    <w:rsid w:val="00f3113c"/>
    <w:rsid w:val="00f34bdc"/>
    <w:rsid w:val="00f641ee"/>
    <w:rsid w:val="00f72c58"/>
    <w:rsid w:val="00f74489"/>
    <w:rsid w:val="00fb2e1b"/>
    <w:rsid w:val="00fe1a92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StGen6">
    <w:name w:val="StGen6"/>
    <w:next w:val="StGen6"/>
    <w:link w:val="Normal"/>
    <w:rPr>
      <w:lang w:bidi="ar-SA" w:eastAsia="ru-RU" w:val="ru-RU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  <w:style w:type="paragraph" w:styleId="StGen1">
    <w:name w:val="StGen1"/>
    <w:next w:val="StGen1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BodyText">
    <w:name w:val="BodyText"/>
    <w:basedOn w:val="Normal"/>
    <w:next w:val="BodyText"/>
    <w:link w:val="StGen17"/>
    <w:pPr>
      <w:jc w:val="both"/>
    </w:pPr>
    <w:rPr>
      <w:szCs w:val="28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4">
    <w:name w:val="StGen4"/>
    <w:basedOn w:val="Normal"/>
    <w:next w:val="StGen4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StGen24"/>
    <w:rPr>
      <w:sz w:val="16"/>
      <w:szCs w:val="16"/>
      <w:rFonts w:ascii="Tahoma" w:hAnsi="Tahoma"/>
    </w:rPr>
  </w:style>
  <w:style w:type="character" w:styleId="StGen24">
    <w:name w:val="StGen24"/>
    <w:next w:val="StGen24"/>
    <w:link w:val="Acetate"/>
    <w:rPr>
      <w:sz w:val="16"/>
      <w:szCs w:val="16"/>
      <w:rFonts w:ascii="Tahoma" w:hAnsi="Tahoma"/>
    </w:rPr>
  </w:style>
  <w:style w:type="character" w:styleId="StGen17">
    <w:name w:val="StGen17"/>
    <w:next w:val="StGen17"/>
    <w:link w:val="BodyText"/>
    <w:rPr>
      <w:sz w:val="24"/>
      <w:szCs w:val="28"/>
    </w:rPr>
  </w:style>
  <w:style w:type="character" w:styleId="StGen10">
    <w:name w:val="StGen10"/>
    <w:next w:val="StGen10"/>
    <w:link w:val="Normal"/>
    <w:rPr>
      <w:b/>
      <w:sz w:val="20"/>
      <w:bCs/>
      <w:szCs w:val="20"/>
      <w:color w:val="000080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Header">
    <w:name w:val="Header"/>
    <w:basedOn w:val="Normal"/>
    <w:next w:val="Header"/>
    <w:link w:val="StGen16"/>
    <w:pPr>
      <w:tabs>
        <w:tab w:leader="none" w:pos="4677" w:val="center"/>
        <w:tab w:leader="none" w:pos="9355" w:val="right"/>
      </w:tabs>
    </w:pPr>
  </w:style>
  <w:style w:type="character" w:styleId="StGen16">
    <w:name w:val="StGen16"/>
    <w:next w:val="StGen16"/>
    <w:link w:val="Header"/>
    <w:rPr>
      <w:sz w:val="24"/>
      <w:szCs w:val="24"/>
    </w:rPr>
  </w:style>
  <w:style w:type="paragraph" w:styleId="Footer">
    <w:name w:val="Footer"/>
    <w:basedOn w:val="Normal"/>
    <w:next w:val="Footer"/>
    <w:link w:val="StGen8"/>
    <w:pPr>
      <w:tabs>
        <w:tab w:leader="none" w:pos="4677" w:val="center"/>
        <w:tab w:leader="none" w:pos="9355" w:val="right"/>
      </w:tabs>
    </w:pPr>
  </w:style>
  <w:style w:type="character" w:styleId="StGen8">
    <w:name w:val="StGen8"/>
    <w:next w:val="StGen8"/>
    <w:link w:val="Footer"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