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dxa" w:w="10093"/>
        <w:tblLook w:val="01e0"/>
        <w:tblW w:type="dxa" w:w="10093"/>
        <w:jc w:val="center"/>
        <w:tblInd w:type="dxa" w:w="-298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093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09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42d66">
            <w:pPr>
              <w:pStyle w:val="Normal"/>
              <w:rPr>
                <w:lang w:val="en-US"/>
              </w:rPr>
              <w:jc w:val="center"/>
            </w:pPr>
            <w:r w:rsidR="003d3758" w:rsidRPr="00a5611b">
              <w:rPr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47999999999999pt;height:77.969999999999999pt;" id="{ABCBE674-791D-40C2-ABF2-B52286851659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3d3758">
              <w:rPr>
                <w:lang w:val="en-US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09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42d66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jc w:val="center"/>
            </w:pPr>
            <w:r w:rsidR="003d3758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09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42d66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jc w:val="center"/>
            </w:pPr>
            <w:r w:rsidR="003d3758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09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42d66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jc w:val="center"/>
            </w:pPr>
            <w:r w:rsidR="003d3758">
              <w:rPr>
                <w:noProof/>
              </w:rPr>
              <w:pict>
                <v:line id="_x0000_s1026" type="#_x0000_t20" style="position:absolute;mso-position-vertical-relative:page;" from="-5.4000000000000004pt,4.9000000000000004pt" to="485.14999999999998pt,4.9000000000000004pt" strokeweight="5.000000pt">
                  <v:stroke linestyle="thickThin"/>
                </v:line>
              </w:pict>
            </w:r>
            <w:r w:rsidR="003d3758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996d38">
      <w:pPr>
        <w:pStyle w:val="Normal"/>
        <w:rPr>
          <w:b/>
          <w:sz w:val="28"/>
          <w:szCs w:val="28"/>
        </w:rPr>
        <w:jc w:val="center"/>
      </w:pPr>
      <w:r w:rsidR="003d3758" w:rsidRPr="00314d98">
        <w:rPr>
          <w:b/>
          <w:sz w:val="28"/>
          <w:szCs w:val="28"/>
        </w:rPr>
      </w:r>
    </w:p>
    <w:p w:rsidP="00996d38">
      <w:pPr>
        <w:pStyle w:val="Normal"/>
        <w:rPr>
          <w:b/>
          <w:sz w:val="36"/>
          <w:szCs w:val="36"/>
        </w:rPr>
        <w:jc w:val="center"/>
      </w:pPr>
      <w:r w:rsidR="003d3758" w:rsidRPr="008522a2">
        <w:rPr>
          <w:b/>
          <w:sz w:val="36"/>
          <w:szCs w:val="36"/>
        </w:rPr>
        <w:t xml:space="preserve">РЕШЕНИЕ</w:t>
      </w:r>
    </w:p>
    <w:p w:rsidP="0096200d">
      <w:pPr>
        <w:pStyle w:val="Normal"/>
        <w:rPr>
          <w:sz w:val="28"/>
          <w:szCs w:val="28"/>
        </w:rPr>
        <w:ind w:firstLine="709"/>
      </w:pPr>
      <w:r w:rsidR="003d3758" w:rsidRPr="00996d38">
        <w:rPr>
          <w:sz w:val="28"/>
          <w:szCs w:val="28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168"/>
      </w:tblGrid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168"/>
            <w:tcBorders>
              <w:top w:val="nil"/>
              <w:left w:val="nil"/>
              <w:bottom w:color="000000" w:space="0" w:sz="4" w:val="single"/>
              <w:right w:val="nil"/>
            </w:tcBorders>
          </w:tcPr>
          <w:p w:rsidP="00314d98">
            <w:pPr>
              <w:pStyle w:val="BodyText"/>
              <w:rPr>
                <w:szCs w:val="24"/>
              </w:rPr>
              <w:jc w:val="center"/>
            </w:pPr>
            <w:r w:rsidR="003d3758" w:rsidRPr="00c85779">
              <w:rPr>
                <w:sz w:val="22"/>
                <w:szCs w:val="24"/>
              </w:rPr>
              <w:t xml:space="preserve">от </w:t>
            </w:r>
            <w:r w:rsidR="00314d98">
              <w:rPr>
                <w:sz w:val="22"/>
                <w:szCs w:val="24"/>
              </w:rPr>
              <w:t xml:space="preserve">27.02.2013 </w:t>
            </w:r>
            <w:r w:rsidR="003d3758" w:rsidRPr="00c85779">
              <w:rPr>
                <w:sz w:val="22"/>
                <w:szCs w:val="24"/>
              </w:rPr>
              <w:t xml:space="preserve">№</w:t>
            </w:r>
            <w:r w:rsidR="00314d98">
              <w:rPr>
                <w:sz w:val="22"/>
                <w:szCs w:val="24"/>
              </w:rPr>
              <w:t xml:space="preserve"> 126</w:t>
            </w:r>
            <w:r w:rsidR="003d3758" w:rsidRPr="00c85779">
              <w:rPr>
                <w:sz w:val="22"/>
                <w:szCs w:val="24"/>
              </w:rPr>
              <w:t xml:space="preserve">-р</w:t>
            </w:r>
            <w:r w:rsidR="003d3758" w:rsidRPr="00c85779">
              <w:rPr>
                <w:szCs w:val="24"/>
              </w:rPr>
            </w:r>
          </w:p>
        </w:tc>
      </w:tr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168"/>
            <w:tcBorders>
              <w:top w:color="000000" w:space="0" w:sz="4" w:val="single"/>
              <w:left w:val="nil"/>
              <w:bottom w:color="000000" w:space="0" w:sz="4" w:val="single"/>
              <w:right w:val="nil"/>
            </w:tcBorders>
          </w:tcPr>
          <w:p w:rsidP="00314d98">
            <w:pPr>
              <w:pStyle w:val="BodyText"/>
              <w:rPr>
                <w:szCs w:val="24"/>
              </w:rPr>
              <w:jc w:val="center"/>
            </w:pPr>
            <w:r w:rsidR="00314d98">
              <w:rPr>
                <w:sz w:val="22"/>
                <w:szCs w:val="24"/>
              </w:rPr>
              <w:t xml:space="preserve">5</w:t>
            </w:r>
            <w:r w:rsidR="003d3758" w:rsidRPr="00c85779">
              <w:rPr>
                <w:sz w:val="22"/>
                <w:szCs w:val="24"/>
              </w:rPr>
              <w:t xml:space="preserve">-я сессия</w:t>
            </w:r>
            <w:r w:rsidR="003d3758" w:rsidRPr="00c85779">
              <w:rPr>
                <w:szCs w:val="24"/>
              </w:rPr>
            </w:r>
          </w:p>
        </w:tc>
      </w:tr>
      <w:tr>
        <w:trPr>
          <w:trHeight w:hRule="atLeast" w:val="268"/>
          <w:wAfter w:type="dxa" w:w="0"/>
          <w:trHeight w:hRule="atLeast" w:val="268"/>
          <w:wAfter w:type="dxa" w:w="0"/>
        </w:trPr>
        <w:tc>
          <w:tcPr>
            <w:textDirection w:val="lrTb"/>
            <w:vAlign w:val="top"/>
            <w:tcW w:type="dxa" w:w="3168"/>
            <w:tcBorders>
              <w:top w:color="000000" w:space="0" w:sz="4" w:val="single"/>
              <w:left w:val="nil"/>
              <w:bottom w:val="nil"/>
              <w:right w:val="nil"/>
            </w:tcBorders>
          </w:tcPr>
          <w:p w:rsidP="00d82d07">
            <w:pPr>
              <w:pStyle w:val="BodyText"/>
            </w:pPr>
            <w:r w:rsidR="003d3758" w:rsidRPr="003045a3">
              <w:rPr>
                <w:sz w:val="22"/>
                <w:szCs w:val="22"/>
              </w:rPr>
              <w:t xml:space="preserve">г.Петропавловск-Камчатский</w:t>
            </w:r>
            <w:r w:rsidR="003d3758" w:rsidRPr="00c85779"/>
          </w:p>
        </w:tc>
      </w:tr>
    </w:tbl>
    <w:p w:rsidP="0096200d">
      <w:pPr>
        <w:pStyle w:val="Normal"/>
        <w:rPr>
          <w:i/>
          <w:sz w:val="28"/>
          <w:szCs w:val="28"/>
        </w:rPr>
        <w:ind w:firstLine="709"/>
      </w:pPr>
      <w:r w:rsidR="003d3758" w:rsidRPr="00991c54">
        <w:rPr>
          <w:i/>
          <w:sz w:val="28"/>
          <w:szCs w:val="28"/>
        </w:rPr>
      </w:r>
    </w:p>
    <w:tbl>
      <w:tblPr>
        <w:tblW w:type="auto" w:w="0"/>
        <w:tblLook w:val="01e0"/>
        <w:tblW w:type="auto" w:w="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070"/>
      </w:tblGrid>
      <w:tr>
        <w:trPr>
          <w:trHeight w:hRule="atLeast" w:val="339"/>
          <w:wAfter w:type="dxa" w:w="0"/>
          <w:trHeight w:hRule="atLeast" w:val="339"/>
          <w:wAfter w:type="dxa" w:w="0"/>
        </w:trPr>
        <w:tc>
          <w:tcPr>
            <w:textDirection w:val="lrTb"/>
            <w:vAlign w:val="top"/>
            <w:tcW w:type="dxa" w:w="5070"/>
            <w:tcBorders>
              <w:top w:val="nil"/>
              <w:left w:val="nil"/>
              <w:bottom w:val="nil"/>
              <w:right w:val="nil"/>
            </w:tcBorders>
          </w:tcPr>
          <w:p w:rsidP="004077e2">
            <w:pPr>
              <w:pStyle w:val="Normal"/>
              <w:rPr>
                <w:i/>
                <w:sz w:val="28"/>
                <w:szCs w:val="28"/>
              </w:rPr>
              <w:jc w:val="both"/>
            </w:pPr>
            <w:r w:rsidR="003d3758" w:rsidRPr="003045a3">
              <w:rPr>
                <w:sz w:val="28"/>
                <w:szCs w:val="28"/>
              </w:rPr>
              <w:t xml:space="preserve">О принятии решения </w:t>
            </w:r>
            <w:r w:rsidR="003d3758">
              <w:rPr>
                <w:sz w:val="28"/>
                <w:szCs w:val="28"/>
              </w:rPr>
              <w:t xml:space="preserve">о порядке осуществления </w:t>
            </w:r>
            <w:r w:rsidR="003d3758" w:rsidRPr="003045a3">
              <w:rPr>
                <w:sz w:val="28"/>
                <w:szCs w:val="28"/>
              </w:rPr>
              <w:t xml:space="preserve"> дорожной деятельности в отношении автомобильных дорог местного значения в границах Петропавловск-Камчатского городского округа</w:t>
            </w:r>
            <w:r w:rsidR="003d3758" w:rsidRPr="003045a3">
              <w:rPr>
                <w:i/>
                <w:sz w:val="28"/>
                <w:szCs w:val="28"/>
              </w:rPr>
            </w:r>
          </w:p>
        </w:tc>
      </w:tr>
    </w:tbl>
    <w:p w:rsidP="0096200d">
      <w:pPr>
        <w:pStyle w:val="Normal"/>
        <w:rPr>
          <w:b/>
          <w:i/>
          <w:sz w:val="28"/>
          <w:szCs w:val="28"/>
        </w:rPr>
        <w:ind w:firstLine="709" w:right="5215"/>
        <w:jc w:val="both"/>
      </w:pPr>
      <w:r w:rsidR="003d3758" w:rsidRPr="00991c54">
        <w:rPr>
          <w:b/>
          <w:i/>
          <w:sz w:val="28"/>
          <w:szCs w:val="28"/>
        </w:rPr>
      </w:r>
    </w:p>
    <w:p w:rsidP="0096200d">
      <w:pPr>
        <w:pStyle w:val="Normal"/>
        <w:rPr>
          <w:sz w:val="28"/>
          <w:szCs w:val="28"/>
        </w:rPr>
        <w:ind w:firstLine="709"/>
        <w:jc w:val="both"/>
      </w:pPr>
      <w:r w:rsidR="003d3758" w:rsidRPr="003045a3">
        <w:rPr>
          <w:sz w:val="28"/>
          <w:szCs w:val="28"/>
        </w:rPr>
        <w:t xml:space="preserve">Рассмотрев проект решения </w:t>
      </w:r>
      <w:r w:rsidR="003d3758">
        <w:rPr>
          <w:sz w:val="28"/>
          <w:szCs w:val="28"/>
        </w:rPr>
        <w:t xml:space="preserve">о</w:t>
      </w:r>
      <w:r w:rsidR="003d3758" w:rsidRPr="003045a3">
        <w:rPr>
          <w:sz w:val="28"/>
          <w:szCs w:val="28"/>
        </w:rPr>
        <w:t xml:space="preserve"> </w:t>
      </w:r>
      <w:r w:rsidR="003d3758">
        <w:rPr>
          <w:sz w:val="28"/>
          <w:szCs w:val="28"/>
        </w:rPr>
        <w:t xml:space="preserve">порядке осуществления </w:t>
      </w:r>
      <w:r w:rsidR="003d3758" w:rsidRPr="003045a3">
        <w:rPr>
          <w:sz w:val="28"/>
          <w:szCs w:val="28"/>
        </w:rPr>
        <w:t xml:space="preserve">дорожной деятельности в отношении автомобильных дорог местного значения в границах Петропавловск-Камчатского городского округа, разработанный рабочей группой, созданной решением Городской Думы Петропавловск-Камчатского городского о</w:t>
      </w:r>
      <w:r w:rsidR="003d3758">
        <w:rPr>
          <w:sz w:val="28"/>
          <w:szCs w:val="28"/>
        </w:rPr>
        <w:t xml:space="preserve">к</w:t>
      </w:r>
      <w:r w:rsidR="003d3758" w:rsidRPr="003045a3">
        <w:rPr>
          <w:sz w:val="28"/>
          <w:szCs w:val="28"/>
        </w:rPr>
        <w:t xml:space="preserve">руга от 19.09.2012 № 1542-р, внесенный Главой Петропавловск-Камчатского городского округа</w:t>
      </w:r>
      <w:r w:rsidR="003d3758">
        <w:rPr>
          <w:sz w:val="28"/>
          <w:szCs w:val="28"/>
        </w:rPr>
        <w:t xml:space="preserve"> Слыщенко К.Г.</w:t>
      </w:r>
      <w:r w:rsidR="003d3758" w:rsidRPr="003045a3">
        <w:rPr>
          <w:sz w:val="28"/>
          <w:szCs w:val="28"/>
        </w:rPr>
        <w:t xml:space="preserve">, руководствуясь статьей 28 Устава Петропавловск-Камчатского городского округа, Городская Дума Петропавловск-Камчатского городского округа</w:t>
      </w:r>
    </w:p>
    <w:p w:rsidP="0096200d">
      <w:pPr>
        <w:pStyle w:val="Normal"/>
        <w:rPr>
          <w:b/>
          <w:sz w:val="28"/>
          <w:szCs w:val="28"/>
        </w:rPr>
        <w:ind w:firstLine="709" w:right="-5"/>
        <w:jc w:val="both"/>
      </w:pPr>
      <w:r w:rsidR="003d3758" w:rsidRPr="00991c54">
        <w:rPr>
          <w:b/>
          <w:sz w:val="28"/>
          <w:szCs w:val="28"/>
        </w:rPr>
      </w:r>
    </w:p>
    <w:p w:rsidP="0096200d">
      <w:pPr>
        <w:pStyle w:val="Normal"/>
        <w:rPr>
          <w:b/>
          <w:sz w:val="28"/>
          <w:szCs w:val="28"/>
        </w:rPr>
        <w:ind w:right="-5"/>
        <w:jc w:val="both"/>
      </w:pPr>
      <w:r w:rsidR="003d3758" w:rsidRPr="003045a3">
        <w:rPr>
          <w:b/>
          <w:sz w:val="28"/>
          <w:szCs w:val="28"/>
        </w:rPr>
        <w:t xml:space="preserve">РЕШИЛА:</w:t>
      </w:r>
    </w:p>
    <w:p w:rsidP="0096200d">
      <w:pPr>
        <w:pStyle w:val="Normal"/>
        <w:rPr>
          <w:sz w:val="28"/>
          <w:szCs w:val="28"/>
        </w:rPr>
        <w:ind w:firstLine="709" w:right="-5"/>
        <w:jc w:val="both"/>
      </w:pPr>
      <w:r w:rsidR="003d3758" w:rsidRPr="003045a3">
        <w:rPr>
          <w:sz w:val="28"/>
          <w:szCs w:val="28"/>
        </w:rPr>
      </w:r>
    </w:p>
    <w:p w:rsidP="0096200d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3d3758" w:rsidRPr="003045a3">
        <w:rPr>
          <w:sz w:val="28"/>
          <w:szCs w:val="28"/>
        </w:rPr>
        <w:t xml:space="preserve">1. Принять Решение </w:t>
      </w:r>
      <w:r w:rsidR="003d3758">
        <w:rPr>
          <w:sz w:val="28"/>
          <w:szCs w:val="28"/>
        </w:rPr>
        <w:t xml:space="preserve">о</w:t>
      </w:r>
      <w:r w:rsidR="003d3758" w:rsidRPr="003045a3">
        <w:rPr>
          <w:sz w:val="28"/>
          <w:szCs w:val="28"/>
        </w:rPr>
        <w:t xml:space="preserve"> </w:t>
      </w:r>
      <w:r w:rsidR="003d3758">
        <w:rPr>
          <w:sz w:val="28"/>
          <w:szCs w:val="28"/>
        </w:rPr>
        <w:t xml:space="preserve">порядке осуществления </w:t>
      </w:r>
      <w:r w:rsidR="003d3758" w:rsidRPr="003045a3">
        <w:rPr>
          <w:sz w:val="28"/>
          <w:szCs w:val="28"/>
        </w:rPr>
        <w:t xml:space="preserve">дорожной деятельности в отношении автомобильных дорог местного значения в границах Петропавловск-Камчатского городского округа.</w:t>
      </w:r>
    </w:p>
    <w:p w:rsidP="000046c9">
      <w:pPr>
        <w:pStyle w:val="Normal"/>
        <w:rPr>
          <w:sz w:val="28"/>
          <w:szCs w:val="28"/>
        </w:rPr>
        <w:autoSpaceDE w:val="off"/>
        <w:autoSpaceDN w:val="off"/>
        <w:ind w:firstLine="708"/>
        <w:jc w:val="both"/>
      </w:pPr>
      <w:r w:rsidR="003d3758" w:rsidRPr="003045a3">
        <w:rPr>
          <w:sz w:val="28"/>
          <w:szCs w:val="28"/>
        </w:rPr>
        <w:t xml:space="preserve">2. Направить принятое Решение Главе Петропавловск-Камчатского городского округа</w:t>
      </w:r>
      <w:r w:rsidR="003d3758" w:rsidRPr="00510726">
        <w:rPr>
          <w:sz w:val="28"/>
          <w:szCs w:val="28"/>
        </w:rPr>
        <w:t xml:space="preserve"> </w:t>
      </w:r>
      <w:r w:rsidR="003d3758" w:rsidRPr="003045a3">
        <w:rPr>
          <w:sz w:val="28"/>
          <w:szCs w:val="28"/>
        </w:rPr>
        <w:t xml:space="preserve">для подписания и обнародования.</w:t>
      </w:r>
    </w:p>
    <w:p w:rsidP="0096200d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3d3758">
        <w:rPr>
          <w:sz w:val="28"/>
          <w:szCs w:val="28"/>
        </w:rPr>
      </w:r>
    </w:p>
    <w:p w:rsidP="0096200d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314d98">
        <w:rPr>
          <w:sz w:val="28"/>
          <w:szCs w:val="28"/>
        </w:rPr>
      </w:r>
    </w:p>
    <w:tbl>
      <w:tblPr>
        <w:tblW w:type="dxa" w:w="10031"/>
        <w:tblLook w:val="01e0"/>
        <w:tblW w:type="dxa" w:w="10031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6"/>
        <w:gridCol w:w="2268"/>
        <w:gridCol w:w="2977"/>
      </w:tblGrid>
      <w:tr>
        <w:trPr>
          <w:trHeight w:hRule="atLeast" w:val="857"/>
          <w:wAfter w:type="dxa" w:w="0"/>
          <w:trHeight w:hRule="atLeast" w:val="857"/>
          <w:wAfter w:type="dxa" w:w="0"/>
        </w:trPr>
        <w:tc>
          <w:tcPr>
            <w:textDirection w:val="lrTb"/>
            <w:vAlign w:val="top"/>
            <w:tcW w:type="dxa" w:w="478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2150e">
            <w:pPr>
              <w:pStyle w:val="Normal"/>
              <w:rPr>
                <w:sz w:val="28"/>
                <w:szCs w:val="28"/>
              </w:rPr>
              <w:spacing w:line="20" w:lineRule="atLeast"/>
              <w:jc w:val="both"/>
            </w:pPr>
            <w:r w:rsidR="00314d98" w:rsidRPr="00834c94">
              <w:rPr>
                <w:sz w:val="28"/>
                <w:szCs w:val="28"/>
              </w:rPr>
              <w:t xml:space="preserve">Глава Петропавловск-Камчатского городского округа, исполняющий полномочия председателя Городской Думы</w:t>
            </w:r>
          </w:p>
        </w:tc>
        <w:tc>
          <w:tcPr>
            <w:textDirection w:val="lrTb"/>
            <w:vAlign w:val="top"/>
            <w:tcW w:type="dxa" w:w="226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2150e">
            <w:pPr>
              <w:pStyle w:val="Normal"/>
              <w:rPr>
                <w:sz w:val="28"/>
                <w:szCs w:val="28"/>
              </w:rPr>
              <w:spacing w:line="20" w:lineRule="atLeast"/>
              <w:jc w:val="both"/>
            </w:pPr>
            <w:r w:rsidR="00314d98" w:rsidRPr="00834c94">
              <w:rPr>
                <w:sz w:val="28"/>
                <w:szCs w:val="28"/>
              </w:rPr>
            </w:r>
          </w:p>
          <w:p w:rsidP="00a2150e">
            <w:pPr>
              <w:pStyle w:val="Normal"/>
              <w:rPr>
                <w:sz w:val="28"/>
                <w:szCs w:val="28"/>
              </w:rPr>
              <w:spacing w:line="20" w:lineRule="atLeast"/>
              <w:jc w:val="both"/>
            </w:pPr>
            <w:r w:rsidR="00314d98" w:rsidRPr="00834c94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297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2150e">
            <w:pPr>
              <w:pStyle w:val="Normal"/>
              <w:rPr>
                <w:sz w:val="28"/>
                <w:szCs w:val="28"/>
              </w:rPr>
              <w:spacing w:line="20" w:lineRule="atLeast"/>
              <w:jc w:val="both"/>
            </w:pPr>
            <w:r w:rsidR="00314d98" w:rsidRPr="00834c94">
              <w:rPr>
                <w:sz w:val="28"/>
                <w:szCs w:val="28"/>
              </w:rPr>
            </w:r>
          </w:p>
          <w:p w:rsidP="00a2150e">
            <w:pPr>
              <w:pStyle w:val="Normal"/>
              <w:rPr>
                <w:sz w:val="28"/>
                <w:szCs w:val="28"/>
              </w:rPr>
              <w:spacing w:line="20" w:lineRule="atLeast"/>
              <w:jc w:val="both"/>
            </w:pPr>
            <w:r w:rsidR="00314d98" w:rsidRPr="00834c94">
              <w:rPr>
                <w:sz w:val="28"/>
                <w:szCs w:val="28"/>
              </w:rPr>
            </w:r>
          </w:p>
          <w:p w:rsidP="00a2150e">
            <w:pPr>
              <w:pStyle w:val="Normal"/>
              <w:rPr>
                <w:sz w:val="28"/>
                <w:szCs w:val="28"/>
              </w:rPr>
              <w:spacing w:line="20" w:lineRule="atLeast"/>
              <w:jc w:val="both"/>
            </w:pPr>
            <w:r w:rsidR="00314d98">
              <w:rPr>
                <w:sz w:val="28"/>
                <w:szCs w:val="28"/>
              </w:rPr>
            </w:r>
          </w:p>
          <w:p w:rsidP="00314d98">
            <w:pPr>
              <w:pStyle w:val="Normal"/>
              <w:rPr>
                <w:sz w:val="28"/>
                <w:szCs w:val="28"/>
              </w:rPr>
              <w:ind w:right="34"/>
              <w:spacing w:line="20" w:lineRule="atLeast"/>
              <w:jc w:val="right"/>
            </w:pPr>
            <w:r w:rsidR="00314d98">
              <w:rPr>
                <w:sz w:val="28"/>
                <w:szCs w:val="28"/>
              </w:rPr>
              <w:t xml:space="preserve">К.Г. Слыщенко</w:t>
            </w:r>
            <w:r w:rsidR="00314d98" w:rsidRPr="00834c94">
              <w:rPr>
                <w:sz w:val="28"/>
                <w:szCs w:val="28"/>
              </w:rPr>
            </w:r>
          </w:p>
        </w:tc>
      </w:tr>
    </w:tbl>
    <w:p w:rsidP="0096200d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3d3758" w:rsidRPr="00991c54">
        <w:rPr>
          <w:sz w:val="28"/>
          <w:szCs w:val="28"/>
        </w:rPr>
      </w:r>
    </w:p>
    <w:tbl>
      <w:tblPr>
        <w:tblW w:type="dxa" w:w="9464"/>
        <w:tblLook w:val="01e0"/>
        <w:tblW w:type="dxa" w:w="9464"/>
        <w:tblOverlap w:val="never"/>
        <w:tblpPr w:horzAnchor="margin" w:leftFromText="180" w:rightFromText="180" w:tblpX="-4" w:tblpY="627" w:vertAnchor="page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9464"/>
      </w:tblGrid>
      <w:tr>
        <w:trPr>
          <w:trHeight w:hRule="atLeast" w:val="1563"/>
          <w:wAfter w:type="dxa" w:w="0"/>
          <w:trHeight w:hRule="atLeast" w:val="1563"/>
          <w:wAfter w:type="dxa" w:w="0"/>
        </w:trPr>
        <w:tc>
          <w:tcPr>
            <w:textDirection w:val="lrTb"/>
            <w:vAlign w:val="top"/>
            <w:tcW w:type="dxa" w:w="946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c1572">
            <w:pPr>
              <w:pStyle w:val="Normal"/>
              <w:rPr>
                <w:sz w:val="28"/>
                <w:szCs w:val="28"/>
              </w:rPr>
              <w:suppressOverlap/>
              <w:contextualSpacing/>
              <w:framePr w:hAnchor="margin" w:hSpace="180" w:vAnchor="page" w:wrap="around" w:x="-4" w:y="627"/>
              <w:jc w:val="center"/>
            </w:pPr>
            <w:r w:rsidR="003d3758" w:rsidRPr="00a5611b">
              <w:rPr>
                <w:sz w:val="28"/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47999999999999pt;height:71.189999999999998pt;" id="{DCB4A9E4-2E8F-4D97-A8DA-2D418BB45BC2}">
                  <v:imagedata o:title="" r:id="rId4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3d3758" w:rsidRPr="008b61a7">
              <w:rPr>
                <w:sz w:val="28"/>
                <w:szCs w:val="28"/>
              </w:rPr>
            </w:r>
          </w:p>
        </w:tc>
      </w:tr>
      <w:tr>
        <w:trPr>
          <w:trHeight w:hRule="atLeast" w:val="435"/>
          <w:wAfter w:type="dxa" w:w="0"/>
          <w:trHeight w:hRule="atLeast" w:val="435"/>
          <w:wAfter w:type="dxa" w:w="0"/>
        </w:trPr>
        <w:tc>
          <w:tcPr>
            <w:textDirection w:val="lrTb"/>
            <w:vAlign w:val="top"/>
            <w:tcW w:type="dxa" w:w="946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c1572">
            <w:pPr>
              <w:pStyle w:val="Normal"/>
              <w:rPr>
                <w:sz w:val="30"/>
                <w:szCs w:val="30"/>
              </w:rPr>
              <w:suppressOverlap/>
              <w:contextualSpacing/>
              <w:framePr w:hAnchor="margin" w:hSpace="180" w:vAnchor="page" w:wrap="around" w:x="-4" w:y="627"/>
              <w:jc w:val="center"/>
            </w:pPr>
            <w:r w:rsidR="003d3758" w:rsidRPr="0036484a">
              <w:rPr>
                <w:sz w:val="30"/>
                <w:szCs w:val="30"/>
              </w:rPr>
              <w:t xml:space="preserve">ГОРОДСКАЯ ДУМА</w:t>
            </w:r>
          </w:p>
        </w:tc>
      </w:tr>
      <w:tr>
        <w:trPr>
          <w:trHeight w:hRule="atLeast" w:val="337"/>
          <w:wAfter w:type="dxa" w:w="0"/>
          <w:trHeight w:hRule="atLeast" w:val="337"/>
          <w:wAfter w:type="dxa" w:w="0"/>
        </w:trPr>
        <w:tc>
          <w:tcPr>
            <w:textDirection w:val="lrTb"/>
            <w:vAlign w:val="top"/>
            <w:tcW w:type="dxa" w:w="946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c1572">
            <w:pPr>
              <w:pStyle w:val="Normal"/>
              <w:rPr>
                <w:sz w:val="30"/>
                <w:szCs w:val="30"/>
              </w:rPr>
              <w:suppressOverlap/>
              <w:contextualSpacing/>
              <w:framePr w:hAnchor="margin" w:hSpace="180" w:vAnchor="page" w:wrap="around" w:x="-4" w:y="627"/>
              <w:jc w:val="center"/>
            </w:pPr>
            <w:r w:rsidR="003d3758" w:rsidRPr="0036484a">
              <w:rPr>
                <w:sz w:val="30"/>
                <w:szCs w:val="30"/>
              </w:rPr>
              <w:t xml:space="preserve">ПЕТРОПАВЛОВСК-КАМЧАТСКОГО ГОРОДСКОГО ОКРУГА</w:t>
            </w:r>
          </w:p>
        </w:tc>
      </w:tr>
      <w:tr>
        <w:trPr>
          <w:trHeight w:hRule="atLeast" w:val="91"/>
          <w:wAfter w:type="dxa" w:w="0"/>
          <w:trHeight w:hRule="atLeast" w:val="91"/>
          <w:wAfter w:type="dxa" w:w="0"/>
        </w:trPr>
        <w:tc>
          <w:tcPr>
            <w:textDirection w:val="lrTb"/>
            <w:vAlign w:val="top"/>
            <w:tcW w:type="dxa" w:w="946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c1572">
            <w:pPr>
              <w:pStyle w:val="Normal"/>
              <w:rPr>
                <w:sz w:val="28"/>
                <w:szCs w:val="28"/>
              </w:rPr>
              <w:suppressOverlap/>
              <w:contextualSpacing/>
              <w:framePr w:hAnchor="margin" w:hSpace="180" w:vAnchor="page" w:wrap="around" w:x="-4" w:y="627"/>
              <w:ind w:firstLine="709"/>
              <w:jc w:val="center"/>
            </w:pPr>
            <w:r w:rsidR="003d3758">
              <w:rPr>
                <w:noProof/>
              </w:rPr>
              <w:pict>
                <v:line id="_x0000_s1027" type="#_x0000_t20" style="position:absolute;mso-position-vertical-relative:page;" from="-5.7000000000000002pt,10.25pt" to="468.39999999999998pt,10.25pt" strokeweight="5.000000pt">
                  <v:stroke linestyle="thickThin"/>
                </v:line>
              </w:pict>
            </w:r>
            <w:r w:rsidR="003d3758" w:rsidRPr="008b61a7">
              <w:rPr>
                <w:sz w:val="28"/>
                <w:szCs w:val="28"/>
              </w:rPr>
            </w:r>
          </w:p>
        </w:tc>
      </w:tr>
    </w:tbl>
    <w:p w:rsidP="0096200d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9"/>
        <w:jc w:val="both"/>
      </w:pPr>
      <w:r w:rsidR="003d3758">
        <w:rPr>
          <w:sz w:val="28"/>
          <w:szCs w:val="28"/>
        </w:rPr>
      </w:r>
    </w:p>
    <w:p w:rsidP="009c1572">
      <w:pPr>
        <w:pStyle w:val="Normal"/>
        <w:rPr>
          <w:b/>
          <w:sz w:val="36"/>
          <w:szCs w:val="36"/>
        </w:rPr>
        <w:contextualSpacing/>
        <w:jc w:val="center"/>
      </w:pPr>
      <w:r w:rsidR="003d3758" w:rsidRPr="005b5894">
        <w:rPr>
          <w:b/>
          <w:sz w:val="36"/>
          <w:szCs w:val="36"/>
        </w:rPr>
        <w:t xml:space="preserve">РЕШЕНИЕ</w:t>
      </w:r>
    </w:p>
    <w:p w:rsidP="009c1572">
      <w:pPr>
        <w:pStyle w:val="Normal"/>
        <w:rPr>
          <w:sz w:val="28"/>
          <w:szCs w:val="28"/>
        </w:rPr>
        <w:contextualSpacing/>
      </w:pPr>
      <w:r w:rsidR="003d3758" w:rsidRPr="00c05aed">
        <w:rPr>
          <w:sz w:val="28"/>
          <w:szCs w:val="28"/>
        </w:rPr>
      </w:r>
    </w:p>
    <w:p w:rsidP="009c1572">
      <w:pPr>
        <w:pStyle w:val="Normal"/>
        <w:rPr>
          <w:sz w:val="28"/>
          <w:szCs w:val="28"/>
        </w:rPr>
        <w:contextualSpacing/>
        <w:jc w:val="center"/>
      </w:pPr>
      <w:r w:rsidR="003d3758" w:rsidRPr="008b61a7">
        <w:rPr>
          <w:sz w:val="28"/>
          <w:szCs w:val="28"/>
        </w:rPr>
        <w:t xml:space="preserve">от </w:t>
      </w:r>
      <w:r w:rsidR="00314d98">
        <w:rPr>
          <w:sz w:val="28"/>
          <w:szCs w:val="28"/>
        </w:rPr>
        <w:t xml:space="preserve">06.03.2013 </w:t>
      </w:r>
      <w:r w:rsidR="003d3758" w:rsidRPr="008b61a7">
        <w:rPr>
          <w:sz w:val="28"/>
          <w:szCs w:val="28"/>
        </w:rPr>
        <w:t xml:space="preserve">№ </w:t>
      </w:r>
      <w:r w:rsidR="00314d98">
        <w:rPr>
          <w:sz w:val="28"/>
          <w:szCs w:val="28"/>
        </w:rPr>
        <w:t xml:space="preserve">49</w:t>
      </w:r>
      <w:r w:rsidR="003d3758" w:rsidRPr="008b61a7">
        <w:rPr>
          <w:sz w:val="28"/>
          <w:szCs w:val="28"/>
        </w:rPr>
        <w:t xml:space="preserve">-нд</w:t>
      </w:r>
      <w:r w:rsidR="003d3758">
        <w:rPr>
          <w:sz w:val="28"/>
          <w:szCs w:val="28"/>
        </w:rPr>
      </w:r>
    </w:p>
    <w:p w:rsidP="009c1572">
      <w:pPr>
        <w:pStyle w:val="Normal"/>
        <w:rPr>
          <w:sz w:val="28"/>
          <w:szCs w:val="28"/>
        </w:rPr>
        <w:contextualSpacing/>
      </w:pPr>
      <w:r w:rsidR="003d3758">
        <w:rPr>
          <w:sz w:val="28"/>
          <w:szCs w:val="28"/>
        </w:rPr>
      </w:r>
    </w:p>
    <w:p w:rsidP="009c1572">
      <w:pPr>
        <w:pStyle w:val="Normal"/>
        <w:rPr>
          <w:b/>
          <w:sz w:val="28"/>
          <w:szCs w:val="28"/>
        </w:rPr>
        <w:ind w:firstLine="709"/>
        <w:jc w:val="center"/>
      </w:pPr>
      <w:r w:rsidR="003d3758" w:rsidRPr="00382ce4">
        <w:rPr>
          <w:b/>
          <w:sz w:val="28"/>
          <w:szCs w:val="28"/>
        </w:rPr>
        <w:t xml:space="preserve">О порядке осуществления дорожной деятельности в отношении автомобильных дорог местного значения в границах Петропавловск-Камчатского городского округа</w:t>
      </w:r>
    </w:p>
    <w:p w:rsidP="009c1572">
      <w:pPr>
        <w:pStyle w:val="Normal"/>
        <w:rPr>
          <w:b/>
          <w:sz w:val="28"/>
          <w:szCs w:val="28"/>
        </w:rPr>
        <w:contextualSpacing/>
        <w:jc w:val="center"/>
      </w:pPr>
      <w:r w:rsidR="003d3758" w:rsidRPr="008b61a7">
        <w:rPr>
          <w:b/>
          <w:sz w:val="28"/>
          <w:szCs w:val="28"/>
        </w:rPr>
      </w:r>
    </w:p>
    <w:p w:rsidP="009c1572">
      <w:pPr>
        <w:pStyle w:val="Normal"/>
        <w:rPr>
          <w:i/>
        </w:rPr>
        <w:contextualSpacing/>
        <w:spacing w:before="240"/>
        <w:jc w:val="center"/>
      </w:pPr>
      <w:r w:rsidR="003d3758" w:rsidRPr="00c42fe6">
        <w:rPr>
          <w:i/>
        </w:rPr>
        <w:t xml:space="preserve">(Принято Городской Думой Петропавловск-Камчатского городского округа)</w:t>
      </w:r>
    </w:p>
    <w:p w:rsidP="009c1572">
      <w:pPr>
        <w:pStyle w:val="Normal"/>
        <w:rPr>
          <w:i/>
        </w:rPr>
        <w:contextualSpacing/>
        <w:jc w:val="center"/>
      </w:pPr>
      <w:r w:rsidR="003d3758" w:rsidRPr="00c42fe6">
        <w:rPr>
          <w:i/>
        </w:rPr>
        <w:t xml:space="preserve">(решение от</w:t>
      </w:r>
      <w:r w:rsidR="003d3758">
        <w:rPr>
          <w:i/>
        </w:rPr>
        <w:t xml:space="preserve"> </w:t>
      </w:r>
      <w:r w:rsidR="00314d98">
        <w:rPr>
          <w:i/>
        </w:rPr>
        <w:t xml:space="preserve">27.02.2013</w:t>
      </w:r>
      <w:r w:rsidR="003d3758" w:rsidRPr="00c42fe6">
        <w:rPr>
          <w:i/>
        </w:rPr>
        <w:t xml:space="preserve"> № </w:t>
      </w:r>
      <w:r w:rsidR="00314d98">
        <w:rPr>
          <w:i/>
        </w:rPr>
        <w:t xml:space="preserve">126</w:t>
      </w:r>
      <w:r w:rsidR="003d3758" w:rsidRPr="00c42fe6">
        <w:rPr>
          <w:i/>
        </w:rPr>
        <w:t xml:space="preserve">-р)</w:t>
      </w:r>
    </w:p>
    <w:p w:rsidP="0059722f">
      <w:pPr>
        <w:pStyle w:val="Normal"/>
        <w:rPr>
          <w:i/>
        </w:rPr>
        <w:suppressAutoHyphens/>
        <w:jc w:val="center"/>
      </w:pPr>
      <w:r w:rsidR="0059722f">
        <w:rPr>
          <w:i/>
        </w:rPr>
      </w:r>
    </w:p>
    <w:p w:rsidP="0059722f">
      <w:pPr>
        <w:pStyle w:val="Normal"/>
        <w:rPr>
          <w:i/>
          <w:sz w:val="22"/>
          <w:szCs w:val="22"/>
        </w:rPr>
        <w:suppressAutoHyphens/>
        <w:jc w:val="center"/>
      </w:pPr>
      <w:r w:rsidR="0059722f" w:rsidRPr="003816f4">
        <w:rPr>
          <w:i/>
          <w:sz w:val="22"/>
          <w:szCs w:val="22"/>
        </w:rPr>
        <w:t xml:space="preserve">С изменениями от</w:t>
      </w:r>
    </w:p>
    <w:p w:rsidP="0059722f">
      <w:pPr>
        <w:pStyle w:val="Normal"/>
        <w:rPr>
          <w:i/>
          <w:sz w:val="22"/>
          <w:szCs w:val="22"/>
        </w:rPr>
        <w:contextualSpacing/>
        <w:jc w:val="center"/>
      </w:pPr>
      <w:r w:rsidR="0059722f" w:rsidRPr="003816f4">
        <w:rPr>
          <w:i/>
          <w:sz w:val="22"/>
          <w:szCs w:val="22"/>
        </w:rPr>
        <w:t xml:space="preserve">28.08.201</w:t>
      </w:r>
      <w:r w:rsidR="00dc1b13">
        <w:rPr>
          <w:i/>
          <w:sz w:val="22"/>
          <w:szCs w:val="22"/>
        </w:rPr>
        <w:t xml:space="preserve">3 № 106-нд (21.08.2013 № 246-р)</w:t>
      </w:r>
      <w:r w:rsidR="003d3758" w:rsidRPr="003816f4">
        <w:rPr>
          <w:i/>
          <w:sz w:val="22"/>
          <w:szCs w:val="22"/>
        </w:rPr>
      </w:r>
    </w:p>
    <w:p w:rsidP="0059722f">
      <w:pPr>
        <w:pStyle w:val="Normal"/>
        <w:rPr>
          <w:i/>
          <w:sz w:val="22"/>
          <w:szCs w:val="22"/>
        </w:rPr>
        <w:contextualSpacing/>
        <w:jc w:val="center"/>
      </w:pPr>
      <w:r w:rsidR="0059722f" w:rsidRPr="003816f4">
        <w:rPr>
          <w:i/>
          <w:sz w:val="22"/>
          <w:szCs w:val="22"/>
        </w:rPr>
        <w:t xml:space="preserve">02.03.2016 № 392-нд (25.02.2016 № 902-р)</w:t>
      </w:r>
    </w:p>
    <w:p w:rsidP="003816f4">
      <w:pPr>
        <w:pStyle w:val="Normal"/>
        <w:rPr>
          <w:i/>
          <w:sz w:val="22"/>
          <w:szCs w:val="22"/>
        </w:rPr>
        <w:contextualSpacing/>
        <w:jc w:val="center"/>
      </w:pPr>
      <w:r w:rsidR="003816f4" w:rsidRPr="003816f4">
        <w:rPr>
          <w:i/>
          <w:sz w:val="22"/>
          <w:szCs w:val="22"/>
        </w:rPr>
        <w:t xml:space="preserve">26</w:t>
      </w:r>
      <w:r w:rsidR="00de0050" w:rsidRPr="003816f4">
        <w:rPr>
          <w:i/>
          <w:sz w:val="22"/>
          <w:szCs w:val="22"/>
        </w:rPr>
        <w:t xml:space="preserve">.04.2016 № </w:t>
      </w:r>
      <w:r w:rsidR="003816f4" w:rsidRPr="003816f4">
        <w:rPr>
          <w:i/>
          <w:sz w:val="22"/>
          <w:szCs w:val="22"/>
        </w:rPr>
        <w:t xml:space="preserve">427</w:t>
      </w:r>
      <w:r w:rsidR="00de0050" w:rsidRPr="003816f4">
        <w:rPr>
          <w:i/>
          <w:sz w:val="22"/>
          <w:szCs w:val="22"/>
        </w:rPr>
        <w:t xml:space="preserve">-нд (20.04.2016 № </w:t>
      </w:r>
      <w:r w:rsidR="003816f4" w:rsidRPr="003816f4">
        <w:rPr>
          <w:i/>
          <w:sz w:val="22"/>
          <w:szCs w:val="22"/>
        </w:rPr>
        <w:t xml:space="preserve">926</w:t>
      </w:r>
      <w:r w:rsidR="00de0050" w:rsidRPr="003816f4">
        <w:rPr>
          <w:i/>
          <w:sz w:val="22"/>
          <w:szCs w:val="22"/>
        </w:rPr>
        <w:t xml:space="preserve">-р)</w:t>
      </w:r>
    </w:p>
    <w:p w:rsidP="00dc1b13">
      <w:pPr>
        <w:pStyle w:val="Normal"/>
        <w:rPr>
          <w:i/>
          <w:sz w:val="22"/>
          <w:szCs w:val="22"/>
        </w:rPr>
        <w:contextualSpacing/>
        <w:jc w:val="center"/>
      </w:pPr>
      <w:r w:rsidR="005e759d">
        <w:rPr>
          <w:i/>
          <w:sz w:val="22"/>
          <w:szCs w:val="22"/>
        </w:rPr>
        <w:t xml:space="preserve">1</w:t>
      </w:r>
      <w:r w:rsidR="00f427ea">
        <w:rPr>
          <w:i/>
          <w:sz w:val="22"/>
          <w:szCs w:val="22"/>
        </w:rPr>
        <w:t xml:space="preserve">0</w:t>
      </w:r>
      <w:r w:rsidR="00dc1b13">
        <w:rPr>
          <w:i/>
          <w:sz w:val="22"/>
          <w:szCs w:val="22"/>
        </w:rPr>
        <w:t xml:space="preserve">.10</w:t>
      </w:r>
      <w:r w:rsidR="00dc1b13" w:rsidRPr="003816f4">
        <w:rPr>
          <w:i/>
          <w:sz w:val="22"/>
          <w:szCs w:val="22"/>
        </w:rPr>
        <w:t xml:space="preserve">.201</w:t>
      </w:r>
      <w:r w:rsidR="00dc1b13">
        <w:rPr>
          <w:i/>
          <w:sz w:val="22"/>
          <w:szCs w:val="22"/>
        </w:rPr>
        <w:t xml:space="preserve">7</w:t>
      </w:r>
      <w:r w:rsidR="00dc1b13" w:rsidRPr="003816f4">
        <w:rPr>
          <w:i/>
          <w:sz w:val="22"/>
          <w:szCs w:val="22"/>
        </w:rPr>
        <w:t xml:space="preserve"> № </w:t>
      </w:r>
      <w:r w:rsidR="005e759d">
        <w:rPr>
          <w:i/>
          <w:sz w:val="22"/>
          <w:szCs w:val="22"/>
        </w:rPr>
        <w:t xml:space="preserve">9</w:t>
      </w:r>
      <w:r w:rsidR="00dc1b13" w:rsidRPr="003816f4">
        <w:rPr>
          <w:i/>
          <w:sz w:val="22"/>
          <w:szCs w:val="22"/>
        </w:rPr>
        <w:t xml:space="preserve">-нд (</w:t>
      </w:r>
      <w:r w:rsidR="00dc1b13">
        <w:rPr>
          <w:i/>
          <w:sz w:val="22"/>
          <w:szCs w:val="22"/>
        </w:rPr>
        <w:t xml:space="preserve">04</w:t>
      </w:r>
      <w:r w:rsidR="00dc1b13" w:rsidRPr="003816f4">
        <w:rPr>
          <w:i/>
          <w:sz w:val="22"/>
          <w:szCs w:val="22"/>
        </w:rPr>
        <w:t xml:space="preserve">.</w:t>
      </w:r>
      <w:r w:rsidR="00dc1b13">
        <w:rPr>
          <w:i/>
          <w:sz w:val="22"/>
          <w:szCs w:val="22"/>
        </w:rPr>
        <w:t xml:space="preserve">10</w:t>
      </w:r>
      <w:r w:rsidR="00dc1b13" w:rsidRPr="003816f4">
        <w:rPr>
          <w:i/>
          <w:sz w:val="22"/>
          <w:szCs w:val="22"/>
        </w:rPr>
        <w:t xml:space="preserve">.201</w:t>
      </w:r>
      <w:r w:rsidR="00dc1b13">
        <w:rPr>
          <w:i/>
          <w:sz w:val="22"/>
          <w:szCs w:val="22"/>
        </w:rPr>
        <w:t xml:space="preserve">7</w:t>
      </w:r>
      <w:r w:rsidR="00dc1b13" w:rsidRPr="003816f4">
        <w:rPr>
          <w:i/>
          <w:sz w:val="22"/>
          <w:szCs w:val="22"/>
        </w:rPr>
        <w:t xml:space="preserve"> № </w:t>
      </w:r>
      <w:r w:rsidR="005e759d">
        <w:rPr>
          <w:i/>
          <w:sz w:val="22"/>
          <w:szCs w:val="22"/>
        </w:rPr>
        <w:t xml:space="preserve">23</w:t>
      </w:r>
      <w:r w:rsidR="00dc1b13" w:rsidRPr="003816f4">
        <w:rPr>
          <w:i/>
          <w:sz w:val="22"/>
          <w:szCs w:val="22"/>
        </w:rPr>
        <w:t xml:space="preserve">-р)</w:t>
      </w:r>
    </w:p>
    <w:p w:rsidP="0059722f">
      <w:pPr>
        <w:pStyle w:val="Normal"/>
        <w:rPr>
          <w:i/>
        </w:rPr>
        <w:contextualSpacing/>
        <w:ind w:firstLine="708"/>
        <w:jc w:val="center"/>
      </w:pPr>
      <w:r w:rsidR="00de0050" w:rsidRPr="0059722f">
        <w:rPr>
          <w:i/>
        </w:rPr>
      </w:r>
    </w:p>
    <w:p w:rsidP="009c1572">
      <w:pPr>
        <w:pStyle w:val="Normal"/>
        <w:rPr>
          <w:b/>
          <w:sz w:val="28"/>
          <w:szCs w:val="28"/>
        </w:rPr>
        <w:widowControl w:val="off"/>
        <w:autoSpaceDE w:val="off"/>
        <w:autoSpaceDN w:val="off"/>
        <w:outlineLvl w:val="0"/>
        <w:ind w:firstLine="709"/>
        <w:jc w:val="both"/>
      </w:pPr>
      <w:r w:rsidR="0072696a">
        <w:rPr>
          <w:b/>
          <w:sz w:val="28"/>
          <w:szCs w:val="28"/>
        </w:rPr>
      </w:r>
    </w:p>
    <w:p w:rsidP="009c1572">
      <w:pPr>
        <w:pStyle w:val="Normal"/>
        <w:rPr>
          <w:b/>
          <w:sz w:val="28"/>
          <w:szCs w:val="28"/>
        </w:rPr>
        <w:widowControl w:val="off"/>
        <w:autoSpaceDE w:val="off"/>
        <w:autoSpaceDN w:val="off"/>
        <w:outlineLvl w:val="0"/>
        <w:ind w:firstLine="709"/>
        <w:jc w:val="both"/>
      </w:pPr>
      <w:r w:rsidR="003d3758" w:rsidRPr="00ef583c">
        <w:rPr>
          <w:b/>
          <w:sz w:val="28"/>
          <w:szCs w:val="28"/>
        </w:rPr>
        <w:t xml:space="preserve">Статья 1. Общие положения</w:t>
      </w:r>
    </w:p>
    <w:p w:rsidP="00413c02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413c02" w:rsidRPr="00ef583c">
        <w:rPr>
          <w:sz w:val="28"/>
          <w:szCs w:val="28"/>
        </w:rPr>
        <w:t xml:space="preserve">1. Настоящее Решение о порядке осуществления дорожной деятельности в отношении автомобильных дорог местного значения в границах Петропавловск-Камчатского городского округа (далее - Решение) разработано на основании </w:t>
      </w:r>
      <w:r w:rsidR="00413c02">
        <w:rPr>
          <w:sz w:val="28"/>
          <w:szCs w:val="28"/>
        </w:rPr>
        <w:t xml:space="preserve">Ф</w:t>
      </w:r>
      <w:r w:rsidR="00413c02" w:rsidRPr="00ef583c">
        <w:rPr>
          <w:sz w:val="28"/>
          <w:szCs w:val="28"/>
        </w:rPr>
        <w:t xml:space="preserve">едеральн</w:t>
      </w:r>
      <w:r w:rsidR="00413c02">
        <w:rPr>
          <w:sz w:val="28"/>
          <w:szCs w:val="28"/>
        </w:rPr>
        <w:t xml:space="preserve">ого</w:t>
      </w:r>
      <w:r w:rsidR="00413c02" w:rsidRPr="00ef583c">
        <w:rPr>
          <w:sz w:val="28"/>
          <w:szCs w:val="28"/>
        </w:rPr>
        <w:t xml:space="preserve"> закон</w:t>
      </w:r>
      <w:r w:rsidR="00413c02">
        <w:rPr>
          <w:sz w:val="28"/>
          <w:szCs w:val="28"/>
        </w:rPr>
        <w:t xml:space="preserve">а</w:t>
      </w:r>
      <w:r w:rsidR="00413c02" w:rsidRPr="00ef583c">
        <w:rPr>
          <w:sz w:val="28"/>
          <w:szCs w:val="28"/>
        </w:rPr>
        <w:t xml:space="preserve"> </w:t>
      </w:r>
      <w:r w:rsidR="00413c02">
        <w:rPr>
          <w:sz w:val="28"/>
          <w:szCs w:val="28"/>
        </w:rPr>
        <w:t xml:space="preserve">от </w:t>
      </w:r>
      <w:r w:rsidR="00413c02" w:rsidRPr="00ef583c">
        <w:rPr>
          <w:sz w:val="28"/>
          <w:szCs w:val="28"/>
        </w:rPr>
        <w:t xml:space="preserve">06.10.2003 </w:t>
      </w:r>
      <w:r w:rsidR="00413c02">
        <w:fldChar w:fldCharType="begin"/>
      </w:r>
      <w:r w:rsidR="00413c02">
        <w:instrText xml:space="preserve">HYPERLINK "consultantplus://offline/ref=BDFA57382A78C82CC9768BDFE8023B41610740D715DBED2573BD828766DFv2B"</w:instrText>
      </w:r>
      <w:r w:rsidR="00413c02"/>
      <w:r w:rsidR="00413c02">
        <w:fldChar w:fldCharType="separate"/>
      </w:r>
      <w:r w:rsidR="00413c02" w:rsidRPr="00ef583c">
        <w:rPr>
          <w:sz w:val="28"/>
          <w:szCs w:val="28"/>
        </w:rPr>
        <w:instrText xml:space="preserve">№</w:instrText>
      </w:r>
      <w:r w:rsidR="00413c02">
        <w:fldChar w:fldCharType="end"/>
      </w:r>
      <w:r w:rsidR="00413c02" w:rsidRPr="00ef583c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="00413c02">
        <w:rPr>
          <w:sz w:val="28"/>
          <w:szCs w:val="28"/>
        </w:rPr>
        <w:t xml:space="preserve">Ф</w:t>
      </w:r>
      <w:r w:rsidR="00413c02" w:rsidRPr="00ef583c">
        <w:rPr>
          <w:sz w:val="28"/>
          <w:szCs w:val="28"/>
        </w:rPr>
        <w:t xml:space="preserve">едеральн</w:t>
      </w:r>
      <w:r w:rsidR="00413c02">
        <w:rPr>
          <w:sz w:val="28"/>
          <w:szCs w:val="28"/>
        </w:rPr>
        <w:t xml:space="preserve">ого</w:t>
      </w:r>
      <w:r w:rsidR="00413c02" w:rsidRPr="00ef583c">
        <w:rPr>
          <w:sz w:val="28"/>
          <w:szCs w:val="28"/>
        </w:rPr>
        <w:t xml:space="preserve"> закон</w:t>
      </w:r>
      <w:r w:rsidR="00413c02">
        <w:rPr>
          <w:sz w:val="28"/>
          <w:szCs w:val="28"/>
        </w:rPr>
        <w:t xml:space="preserve">а</w:t>
      </w:r>
      <w:r w:rsidR="00413c02" w:rsidRPr="00ef583c">
        <w:rPr>
          <w:sz w:val="28"/>
          <w:szCs w:val="28"/>
        </w:rPr>
        <w:t xml:space="preserve"> от 08.11.2007 </w:t>
      </w:r>
      <w:r w:rsidR="00413c02">
        <w:fldChar w:fldCharType="begin"/>
      </w:r>
      <w:r w:rsidR="00413c02">
        <w:instrText xml:space="preserve">HYPERLINK "consultantplus://offline/ref=BDFA57382A78C82CC9768BDFE8023B41610643DC16DEED2573BD828766DFv2B"</w:instrText>
      </w:r>
      <w:r w:rsidR="00413c02"/>
      <w:r w:rsidR="00413c02">
        <w:fldChar w:fldCharType="separate"/>
      </w:r>
      <w:r w:rsidR="00413c02" w:rsidRPr="00ef583c">
        <w:rPr>
          <w:sz w:val="28"/>
          <w:szCs w:val="28"/>
        </w:rPr>
        <w:instrText xml:space="preserve">№</w:instrText>
      </w:r>
      <w:r w:rsidR="00413c02">
        <w:fldChar w:fldCharType="end"/>
      </w:r>
      <w:r w:rsidR="00413c02" w:rsidRPr="00ef583c">
        <w:rPr>
          <w:sz w:val="28"/>
          <w:szCs w:val="28"/>
        </w:rPr>
        <w:t xml:space="preserve"> 257-ФЗ </w:t>
      </w:r>
      <w:r w:rsidR="00413c02">
        <w:rPr>
          <w:sz w:val="28"/>
          <w:szCs w:val="28"/>
        </w:rPr>
        <w:t xml:space="preserve">«</w:t>
      </w:r>
      <w:r w:rsidR="00413c02" w:rsidRPr="009802f3">
        <w:rPr>
          <w:sz w:val="28"/>
          <w:szCs w:val="28"/>
        </w:rPr>
        <w:t xml:space="preserve"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413c02">
        <w:rPr>
          <w:sz w:val="28"/>
          <w:szCs w:val="28"/>
        </w:rPr>
        <w:t xml:space="preserve">»</w:t>
      </w:r>
      <w:r w:rsidR="00413c02" w:rsidRPr="00ef583c">
        <w:rPr>
          <w:sz w:val="28"/>
          <w:szCs w:val="28"/>
        </w:rPr>
        <w:t xml:space="preserve">.</w:t>
      </w:r>
    </w:p>
    <w:p w:rsidP="009c1572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9"/>
        <w:jc w:val="both"/>
      </w:pPr>
      <w:r w:rsidR="003d3758" w:rsidRPr="00ef583c">
        <w:rPr>
          <w:sz w:val="28"/>
          <w:szCs w:val="28"/>
        </w:rPr>
        <w:t xml:space="preserve">2. Настоящее Решение регулирует отношения, возникающие в связи с использованием автомобильных дорог местного значения Петропавловск-Камчатского городского округа </w:t>
      </w:r>
      <w:r w:rsidR="0072696a">
        <w:rPr>
          <w:sz w:val="28"/>
          <w:szCs w:val="28"/>
        </w:rPr>
        <w:t xml:space="preserve">(далее -</w:t>
      </w:r>
      <w:r w:rsidR="003d3758">
        <w:rPr>
          <w:sz w:val="28"/>
          <w:szCs w:val="28"/>
        </w:rPr>
        <w:t xml:space="preserve"> автомобильные дороги) </w:t>
      </w:r>
      <w:r w:rsidR="003d3758" w:rsidRPr="00ef583c">
        <w:rPr>
          <w:sz w:val="28"/>
          <w:szCs w:val="28"/>
        </w:rPr>
        <w:t xml:space="preserve">и осуществлением дорожной деятельности на территории Петропавловск-Камчатского городского округа</w:t>
      </w:r>
      <w:r w:rsidR="003d3758">
        <w:rPr>
          <w:sz w:val="28"/>
          <w:szCs w:val="28"/>
        </w:rPr>
        <w:t xml:space="preserve"> (далее </w:t>
      </w:r>
      <w:r w:rsidR="0072696a">
        <w:rPr>
          <w:sz w:val="28"/>
          <w:szCs w:val="28"/>
        </w:rPr>
        <w:t xml:space="preserve">-</w:t>
      </w:r>
      <w:r w:rsidR="003d3758">
        <w:rPr>
          <w:sz w:val="28"/>
          <w:szCs w:val="28"/>
        </w:rPr>
        <w:t xml:space="preserve"> городской округ)</w:t>
      </w:r>
      <w:r w:rsidR="003d3758" w:rsidRPr="00ef583c">
        <w:rPr>
          <w:sz w:val="28"/>
          <w:szCs w:val="28"/>
        </w:rPr>
        <w:t xml:space="preserve">.</w:t>
      </w:r>
    </w:p>
    <w:p w:rsidP="009c1572">
      <w:pPr>
        <w:pStyle w:val="Normal"/>
        <w:rPr>
          <w:b/>
          <w:sz w:val="28"/>
          <w:szCs w:val="28"/>
        </w:rPr>
        <w:widowControl w:val="off"/>
        <w:autoSpaceDE w:val="off"/>
        <w:autoSpaceDN w:val="off"/>
        <w:outlineLvl w:val="0"/>
        <w:ind w:firstLine="709"/>
        <w:jc w:val="both"/>
      </w:pPr>
      <w:r w:rsidR="003d3758" w:rsidRPr="00ef583c">
        <w:rPr>
          <w:b/>
          <w:sz w:val="28"/>
          <w:szCs w:val="28"/>
        </w:rPr>
      </w:r>
    </w:p>
    <w:p w:rsidP="009c1572">
      <w:pPr>
        <w:pStyle w:val="Normal"/>
        <w:rPr>
          <w:b/>
          <w:sz w:val="28"/>
          <w:szCs w:val="28"/>
        </w:rPr>
        <w:widowControl w:val="off"/>
        <w:autoSpaceDE w:val="off"/>
        <w:autoSpaceDN w:val="off"/>
        <w:outlineLvl w:val="0"/>
        <w:ind w:firstLine="709"/>
        <w:jc w:val="both"/>
      </w:pPr>
      <w:r w:rsidR="003d3758" w:rsidRPr="00ef583c">
        <w:rPr>
          <w:b/>
          <w:sz w:val="28"/>
          <w:szCs w:val="28"/>
        </w:rPr>
        <w:t xml:space="preserve">Статья </w:t>
      </w:r>
      <w:r w:rsidR="003d3758">
        <w:rPr>
          <w:b/>
          <w:sz w:val="28"/>
          <w:szCs w:val="28"/>
        </w:rPr>
        <w:t xml:space="preserve">2</w:t>
      </w:r>
      <w:r w:rsidR="003d3758" w:rsidRPr="00ef583c">
        <w:rPr>
          <w:b/>
          <w:sz w:val="28"/>
          <w:szCs w:val="28"/>
        </w:rPr>
        <w:t xml:space="preserve">. Полномочия органов местного самоуправления в области использования автомобильных дорог </w:t>
      </w:r>
      <w:r w:rsidR="003d3758">
        <w:rPr>
          <w:b/>
          <w:sz w:val="28"/>
          <w:szCs w:val="28"/>
        </w:rPr>
        <w:t xml:space="preserve">и осуществления дорожной деятельности</w:t>
      </w:r>
      <w:r w:rsidR="003d3758" w:rsidRPr="00ef583c">
        <w:rPr>
          <w:b/>
          <w:sz w:val="28"/>
          <w:szCs w:val="28"/>
        </w:rPr>
      </w:r>
    </w:p>
    <w:p w:rsidP="009c1572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9"/>
        <w:jc w:val="both"/>
      </w:pPr>
      <w:r w:rsidR="003d3758" w:rsidRPr="00ef583c">
        <w:rPr>
          <w:sz w:val="28"/>
          <w:szCs w:val="28"/>
        </w:rPr>
        <w:t xml:space="preserve">1. К полномочиям Городской Думы Петропавловск-Камчатского городского округа в области использования автомобильных дорог и осуществления дорожной деятельности на территории городского округа</w:t>
      </w:r>
      <w:r w:rsidR="003d3758">
        <w:rPr>
          <w:sz w:val="28"/>
          <w:szCs w:val="28"/>
        </w:rPr>
        <w:t xml:space="preserve"> </w:t>
      </w:r>
      <w:r w:rsidR="003d3758" w:rsidRPr="00ef583c">
        <w:rPr>
          <w:sz w:val="28"/>
          <w:szCs w:val="28"/>
        </w:rPr>
        <w:t xml:space="preserve">относятся:</w:t>
      </w:r>
    </w:p>
    <w:p w:rsidP="00413c02">
      <w:pPr>
        <w:pStyle w:val="Normal"/>
        <w:rPr>
          <w:sz w:val="28"/>
          <w:szCs w:val="28"/>
        </w:rPr>
        <w:ind w:firstLine="709"/>
        <w:jc w:val="both"/>
      </w:pPr>
      <w:r w:rsidR="00413c02">
        <w:rPr>
          <w:sz w:val="28"/>
          <w:szCs w:val="28"/>
        </w:rPr>
        <w:t xml:space="preserve">1) определение порядка осуществления дорожной деятельности в отношении автомобильных дорог местного значения в границах городского округа;</w:t>
      </w:r>
    </w:p>
    <w:p w:rsidP="00413c02">
      <w:pPr>
        <w:pStyle w:val="Normal"/>
        <w:rPr>
          <w:sz w:val="28"/>
          <w:szCs w:val="28"/>
        </w:rPr>
        <w:ind w:firstLine="709"/>
        <w:jc w:val="both"/>
      </w:pPr>
      <w:r w:rsidR="00413c02">
        <w:rPr>
          <w:sz w:val="28"/>
          <w:szCs w:val="28"/>
        </w:rPr>
        <w:t xml:space="preserve">2) определение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значения;</w:t>
      </w:r>
    </w:p>
    <w:p w:rsidP="00413c02">
      <w:pPr>
        <w:pStyle w:val="Normal"/>
        <w:rPr>
          <w:sz w:val="28"/>
          <w:szCs w:val="28"/>
        </w:rPr>
        <w:ind w:firstLine="709"/>
        <w:jc w:val="both"/>
      </w:pPr>
      <w:r w:rsidR="00413c02">
        <w:rPr>
          <w:sz w:val="28"/>
          <w:szCs w:val="28"/>
        </w:rPr>
        <w:t xml:space="preserve">3</w:t>
      </w:r>
      <w:r w:rsidR="00413c02" w:rsidRPr="00ef583c">
        <w:rPr>
          <w:sz w:val="28"/>
          <w:szCs w:val="28"/>
        </w:rPr>
        <w:t xml:space="preserve">) определение порядка осуществления муниципального контроля за обеспечением сохранности автомобильных дорог;</w:t>
      </w:r>
    </w:p>
    <w:p w:rsidP="00413c02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9"/>
        <w:jc w:val="both"/>
      </w:pPr>
      <w:r w:rsidR="00a23eb5">
        <w:rPr>
          <w:sz w:val="28"/>
          <w:szCs w:val="28"/>
        </w:rPr>
        <w:t xml:space="preserve">4</w:t>
      </w:r>
      <w:r w:rsidR="00413c02" w:rsidRPr="00ef583c">
        <w:rPr>
          <w:sz w:val="28"/>
          <w:szCs w:val="28"/>
        </w:rPr>
        <w:t xml:space="preserve">) иные полномочия в соответствии с федеральными законами, законами Камчатского края, муниципальными нормативными правовыми актами городского округа.</w:t>
      </w:r>
    </w:p>
    <w:p w:rsidP="00413c02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9"/>
        <w:jc w:val="both"/>
      </w:pPr>
      <w:r w:rsidR="00413c02" w:rsidRPr="00ef583c">
        <w:rPr>
          <w:sz w:val="28"/>
          <w:szCs w:val="28"/>
        </w:rPr>
        <w:t xml:space="preserve">2. К полномочиям администрации Петропавловск-Камчатского городского округа </w:t>
      </w:r>
      <w:r w:rsidR="00413c02">
        <w:rPr>
          <w:sz w:val="28"/>
          <w:szCs w:val="28"/>
        </w:rPr>
        <w:t xml:space="preserve">(далее </w:t>
      </w:r>
      <w:r w:rsidR="00030163">
        <w:rPr>
          <w:sz w:val="28"/>
          <w:szCs w:val="28"/>
        </w:rPr>
        <w:t xml:space="preserve">-</w:t>
      </w:r>
      <w:r w:rsidR="00413c02">
        <w:rPr>
          <w:sz w:val="28"/>
          <w:szCs w:val="28"/>
        </w:rPr>
        <w:t xml:space="preserve"> администрация городского округа</w:t>
      </w:r>
      <w:r w:rsidR="00e03726">
        <w:rPr>
          <w:sz w:val="28"/>
          <w:szCs w:val="28"/>
        </w:rPr>
        <w:t xml:space="preserve">)</w:t>
      </w:r>
      <w:r w:rsidR="00413c02">
        <w:rPr>
          <w:sz w:val="28"/>
          <w:szCs w:val="28"/>
        </w:rPr>
        <w:t xml:space="preserve"> в лице ее органов, </w:t>
      </w:r>
      <w:r w:rsidR="00413c02" w:rsidRPr="00ef583c">
        <w:rPr>
          <w:sz w:val="28"/>
          <w:szCs w:val="28"/>
        </w:rPr>
        <w:t xml:space="preserve">в области использования автомобильных дорог и осуществления дорожной деятельности на территории </w:t>
      </w:r>
      <w:r w:rsidR="00a23eb5">
        <w:rPr>
          <w:sz w:val="28"/>
          <w:szCs w:val="28"/>
        </w:rPr>
        <w:t xml:space="preserve">городского </w:t>
      </w:r>
      <w:r w:rsidR="00413c02" w:rsidRPr="00ef583c">
        <w:rPr>
          <w:sz w:val="28"/>
          <w:szCs w:val="28"/>
        </w:rPr>
        <w:t xml:space="preserve">округа относятся:</w:t>
      </w:r>
    </w:p>
    <w:p w:rsidP="00413c02">
      <w:pPr>
        <w:pStyle w:val="Normal"/>
        <w:rPr>
          <w:sz w:val="28"/>
          <w:szCs w:val="28"/>
          <w:lang w:eastAsia="en-US"/>
          <w:rFonts w:eastAsia="Times New Roman"/>
        </w:rPr>
        <w:ind w:firstLine="709"/>
        <w:jc w:val="both"/>
      </w:pPr>
      <w:r w:rsidR="00413c02" w:rsidRPr="00ef583c">
        <w:rPr>
          <w:sz w:val="28"/>
          <w:szCs w:val="28"/>
        </w:rPr>
        <w:t xml:space="preserve">1) </w:t>
      </w:r>
      <w:r w:rsidR="00413c02" w:rsidRPr="00382ce4">
        <w:rPr>
          <w:sz w:val="28"/>
          <w:szCs w:val="28"/>
          <w:lang w:eastAsia="en-US"/>
          <w:rFonts w:eastAsia="Times New Roman"/>
        </w:rPr>
        <w:t xml:space="preserve">принятие решений о создании и об использовании на платной основе парковок (парковочных мест), расположенных на автомобильных дорогах</w:t>
      </w:r>
      <w:r w:rsidR="008f559e" w:rsidRPr="008f559e">
        <w:rPr>
          <w:sz w:val="28"/>
          <w:szCs w:val="28"/>
        </w:rPr>
        <w:t xml:space="preserve"> </w:t>
      </w:r>
      <w:r w:rsidR="008f559e">
        <w:rPr>
          <w:sz w:val="28"/>
          <w:szCs w:val="28"/>
        </w:rPr>
        <w:t xml:space="preserve">общего пользования</w:t>
      </w:r>
      <w:r w:rsidR="00413c02" w:rsidRPr="00382ce4">
        <w:rPr>
          <w:sz w:val="28"/>
          <w:szCs w:val="28"/>
          <w:lang w:eastAsia="en-US"/>
          <w:rFonts w:eastAsia="Times New Roman"/>
        </w:rPr>
        <w:t xml:space="preserve">, и о прекращении такого использования;</w:t>
      </w:r>
    </w:p>
    <w:p w:rsidP="00413c02">
      <w:pPr>
        <w:pStyle w:val="Normal"/>
        <w:rPr>
          <w:sz w:val="28"/>
          <w:szCs w:val="28"/>
          <w:lang w:eastAsia="en-US"/>
          <w:rFonts w:eastAsia="Times New Roman"/>
        </w:rPr>
        <w:autoSpaceDE w:val="off"/>
        <w:autoSpaceDN w:val="off"/>
        <w:ind w:firstLine="709"/>
        <w:jc w:val="both"/>
      </w:pPr>
      <w:r w:rsidR="00413c02">
        <w:rPr>
          <w:sz w:val="28"/>
          <w:szCs w:val="28"/>
          <w:lang w:eastAsia="en-US"/>
          <w:rFonts w:eastAsia="Times New Roman"/>
        </w:rPr>
        <w:t xml:space="preserve">2</w:t>
      </w:r>
      <w:r w:rsidR="00413c02" w:rsidRPr="00382ce4">
        <w:rPr>
          <w:sz w:val="28"/>
          <w:szCs w:val="28"/>
          <w:lang w:eastAsia="en-US"/>
          <w:rFonts w:eastAsia="Times New Roman"/>
        </w:rPr>
        <w:t xml:space="preserve">) </w:t>
      </w:r>
      <w:r w:rsidR="000a6205" w:rsidRPr="00382ce4">
        <w:rPr>
          <w:sz w:val="28"/>
          <w:szCs w:val="28"/>
          <w:lang w:eastAsia="en-US"/>
          <w:rFonts w:eastAsia="Times New Roman"/>
        </w:rPr>
        <w:t xml:space="preserve">установление размера платы за пользование на платной основе парковками (парковочными местами), расположенными на автомобильных дорогах</w:t>
      </w:r>
      <w:r w:rsidR="008f559e" w:rsidRPr="008f559e">
        <w:rPr>
          <w:sz w:val="28"/>
          <w:szCs w:val="28"/>
        </w:rPr>
        <w:t xml:space="preserve"> </w:t>
      </w:r>
      <w:r w:rsidR="008f559e">
        <w:rPr>
          <w:sz w:val="28"/>
          <w:szCs w:val="28"/>
        </w:rPr>
        <w:t xml:space="preserve">общего пользования</w:t>
      </w:r>
      <w:r w:rsidR="000a6205" w:rsidRPr="00382ce4">
        <w:rPr>
          <w:sz w:val="28"/>
          <w:szCs w:val="28"/>
          <w:lang w:eastAsia="en-US"/>
          <w:rFonts w:eastAsia="Times New Roman"/>
        </w:rPr>
        <w:t xml:space="preserve">;</w:t>
      </w:r>
      <w:r w:rsidR="000a6205">
        <w:rPr>
          <w:sz w:val="28"/>
          <w:szCs w:val="28"/>
          <w:lang w:eastAsia="en-US"/>
          <w:rFonts w:eastAsia="Times New Roman"/>
        </w:rPr>
      </w:r>
    </w:p>
    <w:p w:rsidP="00413c02">
      <w:pPr>
        <w:pStyle w:val="Normal"/>
        <w:rPr>
          <w:sz w:val="28"/>
          <w:szCs w:val="28"/>
          <w:lang w:eastAsia="en-US"/>
          <w:rFonts w:eastAsia="Times New Roman"/>
        </w:rPr>
        <w:autoSpaceDE w:val="off"/>
        <w:autoSpaceDN w:val="off"/>
        <w:ind w:firstLine="709"/>
        <w:jc w:val="both"/>
      </w:pPr>
      <w:r w:rsidR="000a6205">
        <w:rPr>
          <w:sz w:val="28"/>
          <w:szCs w:val="28"/>
          <w:lang w:eastAsia="en-US"/>
          <w:rFonts w:eastAsia="Times New Roman"/>
        </w:rPr>
        <w:t xml:space="preserve">3</w:t>
      </w:r>
      <w:r w:rsidR="000a6205" w:rsidRPr="00382ce4">
        <w:rPr>
          <w:sz w:val="28"/>
          <w:szCs w:val="28"/>
          <w:lang w:eastAsia="en-US"/>
          <w:rFonts w:eastAsia="Times New Roman"/>
        </w:rPr>
        <w:t xml:space="preserve">) </w:t>
      </w:r>
      <w:r w:rsidR="000a6205">
        <w:rPr>
          <w:sz w:val="28"/>
          <w:szCs w:val="28"/>
          <w:lang w:eastAsia="en-US"/>
          <w:rFonts w:eastAsia="Times New Roman"/>
        </w:rPr>
        <w:t xml:space="preserve">принятие решений об использовании на платной основе автомобильных дорог общего пользования, участков указанных автомобильных дорог и о прекращении такого использования;</w:t>
      </w:r>
    </w:p>
    <w:p w:rsidP="00413c02">
      <w:pPr>
        <w:pStyle w:val="Normal"/>
        <w:rPr>
          <w:sz w:val="28"/>
          <w:szCs w:val="28"/>
          <w:lang w:eastAsia="en-US"/>
          <w:rFonts w:eastAsia="Times New Roman"/>
        </w:rPr>
        <w:autoSpaceDE w:val="off"/>
        <w:autoSpaceDN w:val="off"/>
        <w:ind w:firstLine="709"/>
        <w:jc w:val="both"/>
      </w:pPr>
      <w:r w:rsidR="000a6205">
        <w:rPr>
          <w:sz w:val="28"/>
          <w:szCs w:val="28"/>
          <w:lang w:eastAsia="en-US"/>
          <w:rFonts w:eastAsia="Times New Roman"/>
        </w:rPr>
        <w:t xml:space="preserve">4) </w:t>
      </w:r>
      <w:r w:rsidR="00a23eb5" w:rsidRPr="00382ce4">
        <w:rPr>
          <w:sz w:val="28"/>
          <w:szCs w:val="28"/>
          <w:lang w:eastAsia="en-US"/>
          <w:rFonts w:eastAsia="Times New Roman"/>
        </w:rPr>
        <w:t xml:space="preserve">определение методики расчета и максимального размера платы за проезд транспортных средств по платным автомобильным дорогам</w:t>
      </w:r>
      <w:r w:rsidR="008f559e" w:rsidRPr="008f559e">
        <w:rPr>
          <w:sz w:val="28"/>
          <w:szCs w:val="28"/>
        </w:rPr>
        <w:t xml:space="preserve"> </w:t>
      </w:r>
      <w:r w:rsidR="008f559e">
        <w:rPr>
          <w:sz w:val="28"/>
          <w:szCs w:val="28"/>
        </w:rPr>
        <w:t xml:space="preserve">общего пользования</w:t>
      </w:r>
      <w:r w:rsidR="00a23eb5" w:rsidRPr="00382ce4">
        <w:rPr>
          <w:sz w:val="28"/>
          <w:szCs w:val="28"/>
          <w:lang w:eastAsia="en-US"/>
          <w:rFonts w:eastAsia="Times New Roman"/>
        </w:rPr>
        <w:t xml:space="preserve">, платным участкам указанных автомобильных дорог, за пользование на платной основе парковками (парковочными местами), расположенными на автомобильных дорогах</w:t>
      </w:r>
      <w:r w:rsidR="008f559e" w:rsidRPr="008f559e">
        <w:rPr>
          <w:sz w:val="28"/>
          <w:szCs w:val="28"/>
        </w:rPr>
        <w:t xml:space="preserve"> </w:t>
      </w:r>
      <w:r w:rsidR="008f559e">
        <w:rPr>
          <w:sz w:val="28"/>
          <w:szCs w:val="28"/>
        </w:rPr>
        <w:t xml:space="preserve">общего пользования</w:t>
      </w:r>
      <w:r w:rsidR="00a23eb5" w:rsidRPr="00382ce4">
        <w:rPr>
          <w:sz w:val="28"/>
          <w:szCs w:val="28"/>
          <w:lang w:eastAsia="en-US"/>
          <w:rFonts w:eastAsia="Times New Roman"/>
        </w:rPr>
        <w:t xml:space="preserve">;</w:t>
      </w:r>
      <w:r w:rsidR="00a23eb5">
        <w:rPr>
          <w:sz w:val="28"/>
          <w:szCs w:val="28"/>
          <w:lang w:eastAsia="en-US"/>
          <w:rFonts w:eastAsia="Times New Roman"/>
        </w:rPr>
      </w:r>
    </w:p>
    <w:p w:rsidP="00413c02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9"/>
        <w:jc w:val="both"/>
      </w:pPr>
      <w:r w:rsidR="00413c02">
        <w:rPr>
          <w:sz w:val="28"/>
          <w:szCs w:val="28"/>
        </w:rPr>
        <w:t xml:space="preserve">5</w:t>
      </w:r>
      <w:r w:rsidR="00413c02" w:rsidRPr="00ef583c">
        <w:rPr>
          <w:sz w:val="28"/>
          <w:szCs w:val="28"/>
        </w:rPr>
        <w:t xml:space="preserve">) осуществление муниципального контроля за обеспечением сохранности автомобильных дорог;</w:t>
      </w:r>
    </w:p>
    <w:p w:rsidP="00413c02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9"/>
        <w:jc w:val="both"/>
      </w:pPr>
      <w:r w:rsidR="00413c02">
        <w:rPr>
          <w:sz w:val="28"/>
          <w:szCs w:val="28"/>
        </w:rPr>
        <w:t xml:space="preserve">6</w:t>
      </w:r>
      <w:r w:rsidR="00413c02" w:rsidRPr="00ef583c">
        <w:rPr>
          <w:sz w:val="28"/>
          <w:szCs w:val="28"/>
        </w:rPr>
        <w:t xml:space="preserve">) разработка основных направлений инвестиционной политики в области развития автомобильных дорог;</w:t>
      </w:r>
    </w:p>
    <w:p w:rsidP="00413c02">
      <w:pPr>
        <w:pStyle w:val="Normal"/>
        <w:rPr>
          <w:sz w:val="28"/>
          <w:szCs w:val="28"/>
        </w:rPr>
        <w:ind w:firstLine="709"/>
        <w:jc w:val="both"/>
      </w:pPr>
      <w:r w:rsidR="00413c02">
        <w:rPr>
          <w:sz w:val="28"/>
          <w:szCs w:val="28"/>
        </w:rPr>
        <w:t xml:space="preserve">7</w:t>
      </w:r>
      <w:r w:rsidR="00413c02" w:rsidRPr="00ef583c">
        <w:rPr>
          <w:sz w:val="28"/>
          <w:szCs w:val="28"/>
        </w:rPr>
        <w:t xml:space="preserve">) утверждение перечня автомобильных дорог</w:t>
      </w:r>
      <w:r w:rsidR="008f559e">
        <w:rPr>
          <w:sz w:val="28"/>
          <w:szCs w:val="28"/>
        </w:rPr>
        <w:t xml:space="preserve"> общего и </w:t>
      </w:r>
      <w:r w:rsidR="008f559e" w:rsidRPr="00ef583c">
        <w:rPr>
          <w:sz w:val="28"/>
          <w:szCs w:val="28"/>
          <w:lang w:eastAsia="en-US"/>
          <w:rFonts w:eastAsia="Times New Roman"/>
        </w:rPr>
        <w:t xml:space="preserve">необщего </w:t>
      </w:r>
      <w:r w:rsidR="008f559e">
        <w:rPr>
          <w:sz w:val="28"/>
          <w:szCs w:val="28"/>
        </w:rPr>
        <w:t xml:space="preserve">пользования (п</w:t>
      </w:r>
      <w:r w:rsidR="00413c02" w:rsidRPr="00ef583c">
        <w:rPr>
          <w:sz w:val="28"/>
          <w:szCs w:val="28"/>
        </w:rPr>
        <w:t xml:space="preserve">еречн</w:t>
      </w:r>
      <w:r w:rsidR="008f559e">
        <w:rPr>
          <w:sz w:val="28"/>
          <w:szCs w:val="28"/>
        </w:rPr>
        <w:t xml:space="preserve">и</w:t>
      </w:r>
      <w:r w:rsidR="00413c02" w:rsidRPr="00ef583c">
        <w:rPr>
          <w:sz w:val="28"/>
          <w:szCs w:val="28"/>
        </w:rPr>
        <w:t xml:space="preserve"> утвержда</w:t>
      </w:r>
      <w:r w:rsidR="008f559e">
        <w:rPr>
          <w:sz w:val="28"/>
          <w:szCs w:val="28"/>
        </w:rPr>
        <w:t xml:space="preserve">ю</w:t>
      </w:r>
      <w:r w:rsidR="00413c02" w:rsidRPr="00ef583c">
        <w:rPr>
          <w:sz w:val="28"/>
          <w:szCs w:val="28"/>
        </w:rPr>
        <w:t xml:space="preserve">тся постановлени</w:t>
      </w:r>
      <w:r w:rsidR="008f559e">
        <w:rPr>
          <w:sz w:val="28"/>
          <w:szCs w:val="28"/>
        </w:rPr>
        <w:t xml:space="preserve">е</w:t>
      </w:r>
      <w:r w:rsidR="00413c02" w:rsidRPr="00ef583c">
        <w:rPr>
          <w:sz w:val="28"/>
          <w:szCs w:val="28"/>
        </w:rPr>
        <w:t xml:space="preserve">м администрации городского округа</w:t>
      </w:r>
      <w:r w:rsidR="008f559e">
        <w:rPr>
          <w:sz w:val="28"/>
          <w:szCs w:val="28"/>
        </w:rPr>
        <w:t xml:space="preserve">)</w:t>
      </w:r>
      <w:r w:rsidR="00413c02" w:rsidRPr="00ef583c">
        <w:rPr>
          <w:sz w:val="28"/>
          <w:szCs w:val="28"/>
        </w:rPr>
        <w:t xml:space="preserve">; </w:t>
      </w:r>
    </w:p>
    <w:p w:rsidP="008f559e">
      <w:pPr>
        <w:pStyle w:val="Normal"/>
        <w:rPr>
          <w:sz w:val="28"/>
          <w:szCs w:val="28"/>
        </w:rPr>
        <w:ind w:firstLine="709"/>
        <w:jc w:val="both"/>
      </w:pPr>
      <w:r w:rsidR="00413c02">
        <w:rPr>
          <w:sz w:val="28"/>
          <w:szCs w:val="28"/>
        </w:rPr>
        <w:t xml:space="preserve">8</w:t>
      </w:r>
      <w:r w:rsidR="00413c02" w:rsidRPr="00ef583c">
        <w:rPr>
          <w:sz w:val="28"/>
          <w:szCs w:val="28"/>
        </w:rPr>
        <w:t xml:space="preserve">) присвоение наименований и идентификационных номеров автомобильным дорогам </w:t>
      </w:r>
      <w:r w:rsidR="00413c02" w:rsidRPr="000b63db">
        <w:rPr>
          <w:sz w:val="28"/>
          <w:szCs w:val="28"/>
          <w:lang w:eastAsia="en-US"/>
          <w:rFonts w:eastAsia="Times New Roman"/>
        </w:rPr>
        <w:t xml:space="preserve">по согласованию с </w:t>
      </w:r>
      <w:r w:rsidR="00413c02" w:rsidRPr="000b63db">
        <w:rPr>
          <w:sz w:val="28"/>
          <w:szCs w:val="28"/>
        </w:rPr>
        <w:t xml:space="preserve">Министерством транспорта и дорожного</w:t>
      </w:r>
      <w:r w:rsidR="00413c02">
        <w:rPr>
          <w:sz w:val="28"/>
          <w:szCs w:val="28"/>
        </w:rPr>
        <w:t xml:space="preserve"> строительства Камчатского края</w:t>
      </w:r>
      <w:r w:rsidR="00413c02" w:rsidRPr="00ef583c">
        <w:rPr>
          <w:sz w:val="28"/>
          <w:szCs w:val="28"/>
        </w:rPr>
        <w:t xml:space="preserve">;</w:t>
      </w:r>
    </w:p>
    <w:p w:rsidP="00413c02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9"/>
        <w:jc w:val="both"/>
      </w:pPr>
      <w:r w:rsidR="008f559e">
        <w:rPr>
          <w:sz w:val="28"/>
          <w:szCs w:val="28"/>
        </w:rPr>
        <w:t xml:space="preserve">9</w:t>
      </w:r>
      <w:r w:rsidR="00413c02" w:rsidRPr="00ef583c">
        <w:rPr>
          <w:sz w:val="28"/>
          <w:szCs w:val="28"/>
        </w:rPr>
        <w:t xml:space="preserve">) осуществление дорожной деятельности в отношении автомобильных дорог;</w:t>
      </w:r>
      <w:r w:rsidR="00413c02">
        <w:rPr>
          <w:sz w:val="28"/>
          <w:szCs w:val="28"/>
        </w:rPr>
      </w:r>
    </w:p>
    <w:p w:rsidP="00de0050">
      <w:pPr>
        <w:pStyle w:val="Normal"/>
        <w:rPr>
          <w:i/>
          <w:sz w:val="22"/>
          <w:szCs w:val="22"/>
        </w:rPr>
        <w:widowControl w:val="off"/>
        <w:autoSpaceDE w:val="off"/>
        <w:autoSpaceDN w:val="off"/>
        <w:ind w:firstLine="284"/>
        <w:jc w:val="both"/>
      </w:pPr>
      <w:r w:rsidR="00de0050" w:rsidRPr="003816f4">
        <w:rPr>
          <w:i/>
          <w:sz w:val="22"/>
          <w:szCs w:val="22"/>
        </w:rPr>
        <w:t xml:space="preserve">Решением от </w:t>
      </w:r>
      <w:r w:rsidR="003816f4" w:rsidRPr="003816f4">
        <w:rPr>
          <w:i/>
          <w:sz w:val="22"/>
          <w:szCs w:val="22"/>
        </w:rPr>
        <w:t xml:space="preserve">26.04.2016 № 427-нд (20.04.2016 № 926-р)</w:t>
      </w:r>
      <w:r w:rsidR="00de0050" w:rsidRPr="003816f4">
        <w:rPr>
          <w:i/>
          <w:sz w:val="22"/>
          <w:szCs w:val="22"/>
        </w:rPr>
        <w:t xml:space="preserve"> пункт 10 части 2 изложен в новой редакции</w:t>
      </w:r>
    </w:p>
    <w:p w:rsidP="00413c02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9"/>
        <w:jc w:val="both"/>
      </w:pPr>
      <w:r w:rsidR="00de0050">
        <w:rPr>
          <w:sz w:val="28"/>
          <w:szCs w:val="28"/>
        </w:rPr>
        <w:t xml:space="preserve">10) определение размера вреда, причиняемого тяжеловесными транспортными средствами при движении по автомобильным дорогам;</w:t>
      </w:r>
    </w:p>
    <w:p w:rsidP="00413c02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9"/>
        <w:jc w:val="both"/>
      </w:pPr>
      <w:r w:rsidR="00413c02">
        <w:rPr>
          <w:sz w:val="28"/>
          <w:szCs w:val="28"/>
        </w:rPr>
        <w:t xml:space="preserve">1</w:t>
      </w:r>
      <w:r w:rsidR="008f559e">
        <w:rPr>
          <w:sz w:val="28"/>
          <w:szCs w:val="28"/>
        </w:rPr>
        <w:t xml:space="preserve">1</w:t>
      </w:r>
      <w:r w:rsidR="00413c02" w:rsidRPr="00ef583c">
        <w:rPr>
          <w:sz w:val="28"/>
          <w:szCs w:val="28"/>
        </w:rPr>
        <w:t xml:space="preserve">) осуществление расчета, начисления </w:t>
      </w:r>
      <w:r w:rsidR="00413c02">
        <w:rPr>
          <w:sz w:val="28"/>
          <w:szCs w:val="28"/>
        </w:rPr>
        <w:t xml:space="preserve">и взимания </w:t>
      </w:r>
      <w:r w:rsidR="00413c02" w:rsidRPr="00ef583c">
        <w:rPr>
          <w:sz w:val="28"/>
          <w:szCs w:val="28"/>
        </w:rPr>
        <w:t xml:space="preserve">платы в счет возмещения вреда, причиняемого транспортными средствами, осуществляющими перевозки тяжеловесных грузов по автомобильным дорогам;</w:t>
      </w:r>
      <w:r w:rsidR="00413c02">
        <w:rPr>
          <w:sz w:val="28"/>
          <w:szCs w:val="28"/>
        </w:rPr>
      </w:r>
    </w:p>
    <w:p w:rsidP="00dc1b13">
      <w:pPr>
        <w:pStyle w:val="Normal"/>
        <w:rPr>
          <w:i/>
          <w:sz w:val="22"/>
          <w:szCs w:val="22"/>
        </w:rPr>
        <w:widowControl w:val="off"/>
        <w:autoSpaceDE w:val="off"/>
        <w:autoSpaceDN w:val="off"/>
        <w:ind w:firstLine="284"/>
        <w:jc w:val="both"/>
      </w:pPr>
      <w:r w:rsidR="00dc1b13" w:rsidRPr="005e759d">
        <w:rPr>
          <w:i/>
          <w:sz w:val="22"/>
          <w:szCs w:val="22"/>
        </w:rPr>
        <w:t xml:space="preserve">Решением </w:t>
      </w:r>
      <w:r w:rsidR="005e759d">
        <w:rPr>
          <w:i/>
          <w:sz w:val="22"/>
          <w:szCs w:val="22"/>
        </w:rPr>
        <w:t xml:space="preserve">от 1</w:t>
      </w:r>
      <w:r w:rsidR="00f427ea">
        <w:rPr>
          <w:i/>
          <w:sz w:val="22"/>
          <w:szCs w:val="22"/>
        </w:rPr>
        <w:t xml:space="preserve">0</w:t>
      </w:r>
      <w:r w:rsidR="00dc1b13" w:rsidRPr="005e759d">
        <w:rPr>
          <w:i/>
          <w:sz w:val="22"/>
          <w:szCs w:val="22"/>
        </w:rPr>
        <w:t xml:space="preserve">.10.2017 № </w:t>
      </w:r>
      <w:r w:rsidR="005e759d">
        <w:rPr>
          <w:i/>
          <w:sz w:val="22"/>
          <w:szCs w:val="22"/>
        </w:rPr>
        <w:t xml:space="preserve">9</w:t>
      </w:r>
      <w:r w:rsidR="00dc1b13" w:rsidRPr="005e759d">
        <w:rPr>
          <w:i/>
          <w:sz w:val="22"/>
          <w:szCs w:val="22"/>
        </w:rPr>
        <w:t xml:space="preserve">-нд (04.10.2017 № </w:t>
      </w:r>
      <w:r w:rsidR="005e759d">
        <w:rPr>
          <w:i/>
          <w:sz w:val="22"/>
          <w:szCs w:val="22"/>
        </w:rPr>
        <w:t xml:space="preserve">23</w:t>
      </w:r>
      <w:r w:rsidR="00dc1b13" w:rsidRPr="005e759d">
        <w:rPr>
          <w:i/>
          <w:sz w:val="22"/>
          <w:szCs w:val="22"/>
        </w:rPr>
        <w:t xml:space="preserve">-р) в пункт 12 части 2 внесено изменение</w:t>
      </w:r>
      <w:r w:rsidR="00dc1b13" w:rsidRPr="003816f4">
        <w:rPr>
          <w:i/>
          <w:sz w:val="22"/>
          <w:szCs w:val="22"/>
        </w:rPr>
      </w:r>
    </w:p>
    <w:p w:rsidP="00413c02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9"/>
        <w:jc w:val="both"/>
      </w:pPr>
      <w:r w:rsidR="00413c02">
        <w:rPr>
          <w:sz w:val="28"/>
          <w:szCs w:val="28"/>
        </w:rPr>
        <w:t xml:space="preserve">1</w:t>
      </w:r>
      <w:r w:rsidR="005a30a8">
        <w:rPr>
          <w:sz w:val="28"/>
          <w:szCs w:val="28"/>
        </w:rPr>
        <w:t xml:space="preserve">2</w:t>
      </w:r>
      <w:r w:rsidR="00413c02" w:rsidRPr="00ef583c">
        <w:rPr>
          <w:sz w:val="28"/>
          <w:szCs w:val="28"/>
        </w:rPr>
        <w:t xml:space="preserve">) осуществление выдачи специального разрешения на движение транспортных средств, осуществляющих перевозки тяжеловесных и (или) крупногабаритных грузов, при движении по автомобильным дорогам;</w:t>
      </w:r>
    </w:p>
    <w:p w:rsidP="00413c02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9"/>
        <w:jc w:val="both"/>
      </w:pPr>
      <w:r w:rsidR="00413c02" w:rsidRPr="00ef583c">
        <w:rPr>
          <w:sz w:val="28"/>
          <w:szCs w:val="28"/>
        </w:rPr>
        <w:t xml:space="preserve">1</w:t>
      </w:r>
      <w:r w:rsidR="005a30a8">
        <w:rPr>
          <w:sz w:val="28"/>
          <w:szCs w:val="28"/>
        </w:rPr>
        <w:t xml:space="preserve">3</w:t>
      </w:r>
      <w:r w:rsidR="00413c02" w:rsidRPr="00ef583c">
        <w:rPr>
          <w:sz w:val="28"/>
          <w:szCs w:val="28"/>
        </w:rPr>
        <w:t xml:space="preserve">) утверждение нормативов финансовых затрат на капитальный ремонт, ремонт, содержание автомобильных дорог и правил расчета размера ассигнований бюджета городского округа на указанные цели;</w:t>
      </w:r>
    </w:p>
    <w:p w:rsidP="005a0920">
      <w:pPr>
        <w:pStyle w:val="Normal"/>
        <w:rPr>
          <w:i/>
          <w:sz w:val="22"/>
          <w:szCs w:val="22"/>
        </w:rPr>
        <w:widowControl w:val="off"/>
        <w:autoSpaceDE w:val="off"/>
        <w:autoSpaceDN w:val="off"/>
        <w:ind w:firstLine="284"/>
        <w:jc w:val="both"/>
      </w:pPr>
      <w:bookmarkStart w:id="0" w:name="sub_1308"/>
      <w:r w:rsidR="005a0920" w:rsidRPr="003816f4">
        <w:rPr>
          <w:i/>
          <w:sz w:val="22"/>
          <w:szCs w:val="22"/>
        </w:rPr>
        <w:t xml:space="preserve">Решением </w:t>
      </w:r>
      <w:r w:rsidR="003816f4" w:rsidRPr="003816f4">
        <w:rPr>
          <w:i/>
          <w:sz w:val="22"/>
          <w:szCs w:val="22"/>
        </w:rPr>
        <w:t xml:space="preserve">26.04.2016 № 427-нд (20.04.2016 № 926-р)</w:t>
      </w:r>
      <w:r w:rsidR="003816f4">
        <w:rPr>
          <w:i/>
          <w:sz w:val="22"/>
          <w:szCs w:val="22"/>
        </w:rPr>
        <w:t xml:space="preserve"> </w:t>
      </w:r>
      <w:r w:rsidR="005a0920" w:rsidRPr="003816f4">
        <w:rPr>
          <w:i/>
          <w:sz w:val="22"/>
          <w:szCs w:val="22"/>
        </w:rPr>
        <w:t xml:space="preserve">пункт 14 части 2 изложен в новой редакции</w:t>
      </w:r>
    </w:p>
    <w:p w:rsidP="00413c02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3816f4">
        <w:rPr>
          <w:sz w:val="28"/>
          <w:szCs w:val="28"/>
        </w:rPr>
        <w:t xml:space="preserve">14) осуществление выдачи в порядке, установленном Градостроительным кодексом Российской Федерации,</w:t>
      </w:r>
      <w:r w:rsidR="003816f4" w:rsidRPr="00e7321f">
        <w:rPr>
          <w:sz w:val="28"/>
          <w:szCs w:val="28"/>
        </w:rPr>
        <w:t xml:space="preserve"> </w:t>
      </w:r>
      <w:r w:rsidR="003816f4">
        <w:rPr>
          <w:sz w:val="28"/>
          <w:szCs w:val="28"/>
        </w:rPr>
        <w:t xml:space="preserve">разрешения на строительство, реконструкцию автомобильных дорог, а также  частных автомобильных дорог, строительство или реконструкцию которых планируется осуществлять в границах городского округа;</w:t>
      </w:r>
    </w:p>
    <w:p w:rsidP="00413c02">
      <w:pPr>
        <w:pStyle w:val="Normal"/>
        <w:rPr>
          <w:sz w:val="28"/>
          <w:szCs w:val="28"/>
          <w:lang w:eastAsia="en-US"/>
          <w:rFonts w:eastAsia="Times New Roman"/>
        </w:rPr>
        <w:autoSpaceDE w:val="off"/>
        <w:autoSpaceDN w:val="off"/>
        <w:ind w:firstLine="709"/>
        <w:jc w:val="both"/>
      </w:pPr>
      <w:r w:rsidR="00413c02" w:rsidRPr="00ef583c">
        <w:rPr>
          <w:sz w:val="28"/>
          <w:szCs w:val="28"/>
          <w:lang w:eastAsia="en-US"/>
          <w:rFonts w:eastAsia="Times New Roman"/>
        </w:rPr>
        <w:t xml:space="preserve">1</w:t>
      </w:r>
      <w:r w:rsidR="005a30a8">
        <w:rPr>
          <w:sz w:val="28"/>
          <w:szCs w:val="28"/>
          <w:lang w:eastAsia="en-US"/>
          <w:rFonts w:eastAsia="Times New Roman"/>
        </w:rPr>
        <w:t xml:space="preserve">5</w:t>
      </w:r>
      <w:r w:rsidR="00413c02" w:rsidRPr="00ef583c">
        <w:rPr>
          <w:sz w:val="28"/>
          <w:szCs w:val="28"/>
          <w:lang w:eastAsia="en-US"/>
          <w:rFonts w:eastAsia="Times New Roman"/>
        </w:rPr>
        <w:t xml:space="preserve">) установление стоимости и перечня услуг по присоединению объектов дорожного сервиса к автомобильным дорогам</w:t>
      </w:r>
      <w:r w:rsidR="00413c02">
        <w:rPr>
          <w:sz w:val="28"/>
          <w:szCs w:val="28"/>
          <w:lang w:eastAsia="en-US"/>
          <w:rFonts w:eastAsia="Times New Roman"/>
        </w:rPr>
        <w:t xml:space="preserve"> </w:t>
      </w:r>
      <w:r w:rsidR="005a30a8">
        <w:rPr>
          <w:sz w:val="28"/>
          <w:szCs w:val="28"/>
        </w:rPr>
        <w:t xml:space="preserve">общего пользования</w:t>
      </w:r>
      <w:r w:rsidR="00413c02" w:rsidRPr="00ef583c">
        <w:rPr>
          <w:sz w:val="28"/>
          <w:szCs w:val="28"/>
          <w:lang w:eastAsia="en-US"/>
          <w:rFonts w:eastAsia="Times New Roman"/>
        </w:rPr>
        <w:t xml:space="preserve">;</w:t>
      </w:r>
    </w:p>
    <w:p w:rsidP="00413c02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9"/>
        <w:jc w:val="both"/>
      </w:pPr>
      <w:bookmarkEnd w:id="0"/>
      <w:r w:rsidR="00413c02" w:rsidRPr="00ef583c">
        <w:rPr>
          <w:sz w:val="28"/>
          <w:szCs w:val="28"/>
        </w:rPr>
        <w:t xml:space="preserve">1</w:t>
      </w:r>
      <w:r w:rsidR="005a30a8">
        <w:rPr>
          <w:sz w:val="28"/>
          <w:szCs w:val="28"/>
        </w:rPr>
        <w:t xml:space="preserve">6</w:t>
      </w:r>
      <w:r w:rsidR="00413c02" w:rsidRPr="00ef583c">
        <w:rPr>
          <w:sz w:val="28"/>
          <w:szCs w:val="28"/>
        </w:rPr>
        <w:t xml:space="preserve">) использование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ситуаций;</w:t>
      </w:r>
    </w:p>
    <w:p w:rsidP="00413c02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9"/>
        <w:jc w:val="both"/>
      </w:pPr>
      <w:r w:rsidR="00413c02" w:rsidRPr="00ef583c">
        <w:rPr>
          <w:sz w:val="28"/>
          <w:szCs w:val="28"/>
        </w:rPr>
        <w:t xml:space="preserve">1</w:t>
      </w:r>
      <w:r w:rsidR="005a30a8">
        <w:rPr>
          <w:sz w:val="28"/>
          <w:szCs w:val="28"/>
        </w:rPr>
        <w:t xml:space="preserve">7</w:t>
      </w:r>
      <w:r w:rsidR="00413c02" w:rsidRPr="00ef583c">
        <w:rPr>
          <w:sz w:val="28"/>
          <w:szCs w:val="28"/>
        </w:rPr>
        <w:t xml:space="preserve">) информационное обеспечение пользователей автомобильными дорогами</w:t>
      </w:r>
      <w:r w:rsidR="005a30a8" w:rsidRPr="005a30a8">
        <w:rPr>
          <w:sz w:val="28"/>
          <w:szCs w:val="28"/>
        </w:rPr>
        <w:t xml:space="preserve"> </w:t>
      </w:r>
      <w:r w:rsidR="005a30a8">
        <w:rPr>
          <w:sz w:val="28"/>
          <w:szCs w:val="28"/>
        </w:rPr>
        <w:t xml:space="preserve">общего пользования</w:t>
      </w:r>
      <w:r w:rsidR="00413c02" w:rsidRPr="00ef583c">
        <w:rPr>
          <w:sz w:val="28"/>
          <w:szCs w:val="28"/>
        </w:rPr>
        <w:t xml:space="preserve">;</w:t>
      </w:r>
    </w:p>
    <w:p w:rsidP="00413c02">
      <w:pPr>
        <w:pStyle w:val="Normal"/>
        <w:rPr>
          <w:sz w:val="28"/>
          <w:szCs w:val="28"/>
          <w:lang w:eastAsia="en-US"/>
          <w:rFonts w:eastAsia="Times New Roman"/>
        </w:rPr>
        <w:ind w:firstLine="709"/>
        <w:jc w:val="both"/>
      </w:pPr>
      <w:r w:rsidR="00413c02" w:rsidRPr="00ef583c">
        <w:rPr>
          <w:sz w:val="28"/>
          <w:szCs w:val="28"/>
        </w:rPr>
        <w:t xml:space="preserve">1</w:t>
      </w:r>
      <w:r w:rsidR="00c905d6">
        <w:rPr>
          <w:sz w:val="28"/>
          <w:szCs w:val="28"/>
        </w:rPr>
        <w:t xml:space="preserve">8</w:t>
      </w:r>
      <w:r w:rsidR="00413c02" w:rsidRPr="00ef583c">
        <w:rPr>
          <w:sz w:val="28"/>
          <w:szCs w:val="28"/>
        </w:rPr>
        <w:t xml:space="preserve">) утверждение </w:t>
      </w:r>
      <w:r w:rsidR="00413c02">
        <w:fldChar w:fldCharType="begin"/>
      </w:r>
      <w:r w:rsidR="00413c02">
        <w:instrText xml:space="preserve">HYPERLINK "garantF1://12075320.1000"</w:instrText>
      </w:r>
      <w:r w:rsidR="00413c02"/>
      <w:r w:rsidR="00413c02">
        <w:fldChar w:fldCharType="separate"/>
      </w:r>
      <w:r w:rsidR="00413c02" w:rsidRPr="00ef583c">
        <w:rPr>
          <w:sz w:val="28"/>
          <w:szCs w:val="28"/>
          <w:lang w:eastAsia="en-US"/>
          <w:rFonts w:eastAsia="Times New Roman"/>
        </w:rPr>
        <w:instrText xml:space="preserve">порядк</w:instrText>
      </w:r>
      <w:r w:rsidR="00413c02">
        <w:fldChar w:fldCharType="end"/>
      </w:r>
      <w:r w:rsidR="00413c02" w:rsidRPr="00ef583c">
        <w:rPr>
          <w:sz w:val="28"/>
          <w:szCs w:val="28"/>
          <w:lang w:eastAsia="en-US"/>
          <w:rFonts w:eastAsia="Times New Roman"/>
        </w:rPr>
        <w:t xml:space="preserve">а установления и использования п</w:t>
      </w:r>
      <w:r w:rsidR="00413c02">
        <w:rPr>
          <w:sz w:val="28"/>
          <w:szCs w:val="28"/>
          <w:lang w:eastAsia="en-US"/>
          <w:rFonts w:eastAsia="Times New Roman"/>
        </w:rPr>
        <w:t xml:space="preserve">олос отвода автомобильных дорог</w:t>
      </w:r>
      <w:r w:rsidR="00413c02" w:rsidRPr="00ef583c">
        <w:rPr>
          <w:sz w:val="28"/>
          <w:szCs w:val="28"/>
          <w:lang w:eastAsia="en-US"/>
          <w:rFonts w:eastAsia="Times New Roman"/>
        </w:rPr>
        <w:t xml:space="preserve">;</w:t>
      </w:r>
    </w:p>
    <w:p w:rsidP="00413c02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9"/>
        <w:jc w:val="both"/>
      </w:pPr>
      <w:r w:rsidR="00c905d6">
        <w:rPr>
          <w:sz w:val="28"/>
          <w:szCs w:val="28"/>
        </w:rPr>
        <w:t xml:space="preserve">19</w:t>
      </w:r>
      <w:r w:rsidR="00413c02" w:rsidRPr="00ef583c">
        <w:rPr>
          <w:sz w:val="28"/>
          <w:szCs w:val="28"/>
        </w:rPr>
        <w:t xml:space="preserve">)</w:t>
      </w:r>
      <w:r w:rsidR="00413c02" w:rsidRPr="00ef583c">
        <w:rPr>
          <w:sz w:val="28"/>
          <w:szCs w:val="28"/>
          <w:lang w:eastAsia="en-US"/>
          <w:rFonts w:eastAsia="Times New Roman"/>
        </w:rPr>
        <w:t xml:space="preserve"> </w:t>
      </w:r>
      <w:r w:rsidR="00413c02" w:rsidRPr="00ef583c">
        <w:rPr>
          <w:sz w:val="28"/>
          <w:szCs w:val="28"/>
        </w:rPr>
        <w:t xml:space="preserve">иные полномочия в соответствии с федеральными законами, законами Камчатского края, муниципальными нормативными правовыми актами городского округа.</w:t>
      </w:r>
    </w:p>
    <w:p w:rsidP="00413c02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9"/>
        <w:jc w:val="both"/>
      </w:pPr>
      <w:r w:rsidR="00413c02" w:rsidRPr="00ef583c">
        <w:rPr>
          <w:sz w:val="28"/>
          <w:szCs w:val="28"/>
        </w:rPr>
      </w:r>
    </w:p>
    <w:p w:rsidP="009c1572">
      <w:pPr>
        <w:pStyle w:val="Normal"/>
        <w:rPr>
          <w:b/>
          <w:sz w:val="28"/>
          <w:szCs w:val="28"/>
        </w:rPr>
        <w:widowControl w:val="off"/>
        <w:autoSpaceDE w:val="off"/>
        <w:autoSpaceDN w:val="off"/>
        <w:outlineLvl w:val="0"/>
        <w:ind w:firstLine="709"/>
        <w:jc w:val="both"/>
      </w:pPr>
      <w:r w:rsidR="003d3758" w:rsidRPr="00ef583c">
        <w:rPr>
          <w:b/>
          <w:sz w:val="28"/>
          <w:szCs w:val="28"/>
        </w:rPr>
        <w:t xml:space="preserve">Статья </w:t>
      </w:r>
      <w:r w:rsidR="003d3758">
        <w:rPr>
          <w:b/>
          <w:sz w:val="28"/>
          <w:szCs w:val="28"/>
        </w:rPr>
        <w:t xml:space="preserve">3</w:t>
      </w:r>
      <w:r w:rsidR="003d3758" w:rsidRPr="00ef583c">
        <w:rPr>
          <w:b/>
          <w:sz w:val="28"/>
          <w:szCs w:val="28"/>
        </w:rPr>
        <w:t xml:space="preserve">. Планирование и осуществление дорожной деятельности в отношении автомобильных дорог </w:t>
      </w:r>
    </w:p>
    <w:p w:rsidP="009c1572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9"/>
        <w:jc w:val="both"/>
      </w:pPr>
      <w:r w:rsidR="003d3758" w:rsidRPr="00ef583c">
        <w:rPr>
          <w:sz w:val="28"/>
          <w:szCs w:val="28"/>
        </w:rPr>
        <w:t xml:space="preserve">1. Планирование дорожной деятельности на территории городского округа осуществляется администрацией городского округа на основании документов территориального планирования, нормативов финансовых затрат на капитальный ремонт, ремонт</w:t>
      </w:r>
      <w:r w:rsidR="003d3758">
        <w:rPr>
          <w:sz w:val="28"/>
          <w:szCs w:val="28"/>
        </w:rPr>
        <w:t xml:space="preserve">,</w:t>
      </w:r>
      <w:r w:rsidR="003d3758" w:rsidRPr="00ef583c">
        <w:rPr>
          <w:sz w:val="28"/>
          <w:szCs w:val="28"/>
        </w:rPr>
        <w:t xml:space="preserve"> содержание автомобильных дорог </w:t>
      </w:r>
      <w:r w:rsidR="003d3758">
        <w:rPr>
          <w:sz w:val="28"/>
          <w:szCs w:val="28"/>
        </w:rPr>
        <w:t xml:space="preserve">и </w:t>
      </w:r>
      <w:r w:rsidR="003d3758" w:rsidRPr="00ef583c">
        <w:rPr>
          <w:sz w:val="28"/>
          <w:szCs w:val="28"/>
        </w:rPr>
        <w:t xml:space="preserve">оценки транспортно-эксплуатационного состояния автомобильных дорог, долгосрочных целевых программ.</w:t>
      </w:r>
    </w:p>
    <w:p w:rsidP="005236dd">
      <w:pPr>
        <w:pStyle w:val="Normal"/>
        <w:rPr>
          <w:i/>
        </w:rPr>
        <w:contextualSpacing/>
      </w:pPr>
      <w:r w:rsidR="005236dd">
        <w:rPr>
          <w:i/>
        </w:rPr>
        <w:t xml:space="preserve">Решением от </w:t>
      </w:r>
      <w:r w:rsidR="005236dd" w:rsidRPr="0059722f">
        <w:rPr>
          <w:i/>
        </w:rPr>
        <w:t xml:space="preserve">02.03.2016 № 392-нд (25.02.2016 № 902-р)</w:t>
      </w:r>
      <w:r w:rsidR="005236dd">
        <w:rPr>
          <w:i/>
        </w:rPr>
        <w:t xml:space="preserve"> в часть 2 статьи 3 внесено изменение</w:t>
      </w:r>
      <w:r w:rsidR="005236dd" w:rsidRPr="0059722f">
        <w:rPr>
          <w:i/>
        </w:rPr>
      </w:r>
    </w:p>
    <w:p w:rsidP="009c1572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9"/>
        <w:jc w:val="both"/>
      </w:pPr>
      <w:r w:rsidR="003d3758" w:rsidRPr="00ef583c">
        <w:rPr>
          <w:sz w:val="28"/>
          <w:szCs w:val="28"/>
        </w:rPr>
        <w:t xml:space="preserve">2. Осуществление дорожной деятельности в отношении автомобильных дорог обеспечивается </w:t>
      </w:r>
      <w:r w:rsidR="003d3758">
        <w:rPr>
          <w:sz w:val="28"/>
          <w:szCs w:val="28"/>
        </w:rPr>
        <w:t xml:space="preserve">уполномоченным органом администрации </w:t>
      </w:r>
      <w:r w:rsidR="003d3758" w:rsidRPr="00ef583c">
        <w:rPr>
          <w:sz w:val="28"/>
          <w:szCs w:val="28"/>
        </w:rPr>
        <w:t xml:space="preserve">городского округа</w:t>
      </w:r>
      <w:r w:rsidR="003d3758">
        <w:rPr>
          <w:sz w:val="28"/>
          <w:szCs w:val="28"/>
        </w:rPr>
        <w:t xml:space="preserve"> </w:t>
      </w:r>
      <w:r w:rsidR="00af39d7">
        <w:rPr>
          <w:sz w:val="28"/>
          <w:szCs w:val="28"/>
        </w:rPr>
        <w:t xml:space="preserve">-</w:t>
      </w:r>
      <w:r w:rsidR="003d3758">
        <w:rPr>
          <w:sz w:val="28"/>
          <w:szCs w:val="28"/>
        </w:rPr>
        <w:t xml:space="preserve"> </w:t>
      </w:r>
      <w:r w:rsidR="00af39d7" w:rsidRPr="00f95f16">
        <w:rPr>
          <w:sz w:val="28"/>
          <w:szCs w:val="28"/>
        </w:rPr>
        <w:t xml:space="preserve">Управлением</w:t>
      </w:r>
      <w:r w:rsidR="00af39d7">
        <w:rPr>
          <w:sz w:val="28"/>
          <w:szCs w:val="28"/>
        </w:rPr>
        <w:t xml:space="preserve"> </w:t>
      </w:r>
      <w:r w:rsidR="003d3758">
        <w:rPr>
          <w:sz w:val="28"/>
          <w:szCs w:val="28"/>
        </w:rPr>
        <w:t xml:space="preserve">городского хозяйства администрации Петропавловск-Камчатского городского округа</w:t>
      </w:r>
      <w:r w:rsidR="003d3758" w:rsidRPr="00ef583c">
        <w:rPr>
          <w:sz w:val="28"/>
          <w:szCs w:val="28"/>
        </w:rPr>
        <w:t xml:space="preserve">.</w:t>
      </w:r>
    </w:p>
    <w:p w:rsidP="009c1572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9"/>
        <w:jc w:val="both"/>
      </w:pPr>
      <w:r w:rsidR="003d3758" w:rsidRPr="00ef583c">
        <w:rPr>
          <w:sz w:val="28"/>
          <w:szCs w:val="28"/>
        </w:rPr>
      </w:r>
    </w:p>
    <w:p w:rsidP="009c1572">
      <w:pPr>
        <w:pStyle w:val="Normal"/>
        <w:rPr>
          <w:b/>
          <w:sz w:val="28"/>
          <w:szCs w:val="28"/>
        </w:rPr>
        <w:widowControl w:val="off"/>
        <w:autoSpaceDE w:val="off"/>
        <w:autoSpaceDN w:val="off"/>
        <w:outlineLvl w:val="0"/>
        <w:ind w:firstLine="709"/>
        <w:jc w:val="both"/>
      </w:pPr>
      <w:r w:rsidR="003d3758" w:rsidRPr="00ef583c">
        <w:rPr>
          <w:b/>
          <w:sz w:val="28"/>
          <w:szCs w:val="28"/>
        </w:rPr>
        <w:t xml:space="preserve">Статья </w:t>
      </w:r>
      <w:r w:rsidR="003d3758">
        <w:rPr>
          <w:b/>
          <w:sz w:val="28"/>
          <w:szCs w:val="28"/>
        </w:rPr>
        <w:t xml:space="preserve">4</w:t>
      </w:r>
      <w:r w:rsidR="003d3758" w:rsidRPr="00ef583c">
        <w:rPr>
          <w:b/>
          <w:sz w:val="28"/>
          <w:szCs w:val="28"/>
        </w:rPr>
        <w:t xml:space="preserve">. </w:t>
      </w:r>
      <w:r w:rsidR="003d3758">
        <w:rPr>
          <w:b/>
          <w:sz w:val="28"/>
          <w:szCs w:val="28"/>
        </w:rPr>
        <w:t xml:space="preserve">Порядок содержания</w:t>
      </w:r>
      <w:r w:rsidR="003d3758" w:rsidRPr="00ef583c">
        <w:rPr>
          <w:b/>
          <w:sz w:val="28"/>
          <w:szCs w:val="28"/>
        </w:rPr>
        <w:t xml:space="preserve"> и ремонт</w:t>
      </w:r>
      <w:r w:rsidR="003d3758">
        <w:rPr>
          <w:b/>
          <w:sz w:val="28"/>
          <w:szCs w:val="28"/>
        </w:rPr>
        <w:t xml:space="preserve">а</w:t>
      </w:r>
      <w:r w:rsidR="003d3758" w:rsidRPr="00ef583c">
        <w:rPr>
          <w:b/>
          <w:sz w:val="28"/>
          <w:szCs w:val="28"/>
        </w:rPr>
        <w:t xml:space="preserve"> автомобильных дорог </w:t>
      </w:r>
    </w:p>
    <w:p w:rsidP="009c1572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9"/>
        <w:jc w:val="both"/>
      </w:pPr>
      <w:r w:rsidR="003d3758" w:rsidRPr="00ef583c">
        <w:rPr>
          <w:sz w:val="28"/>
          <w:szCs w:val="28"/>
        </w:rPr>
        <w:t xml:space="preserve">1.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</w:t>
      </w:r>
      <w:r w:rsidR="003d3758">
        <w:rPr>
          <w:sz w:val="28"/>
          <w:szCs w:val="28"/>
        </w:rPr>
        <w:t xml:space="preserve">и</w:t>
      </w:r>
      <w:r w:rsidR="003d3758" w:rsidRPr="00ef583c">
        <w:rPr>
          <w:sz w:val="28"/>
          <w:szCs w:val="28"/>
        </w:rPr>
        <w:t xml:space="preserve">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  <w:r w:rsidR="003d3758">
        <w:rPr>
          <w:sz w:val="28"/>
          <w:szCs w:val="28"/>
        </w:rPr>
      </w:r>
    </w:p>
    <w:p w:rsidP="009c1572">
      <w:pPr>
        <w:pStyle w:val="Normal"/>
        <w:rPr>
          <w:sz w:val="28"/>
          <w:szCs w:val="28"/>
          <w:lang w:eastAsia="en-US"/>
        </w:rPr>
        <w:autoSpaceDE w:val="off"/>
        <w:autoSpaceDN w:val="off"/>
        <w:ind w:firstLine="709"/>
        <w:jc w:val="both"/>
      </w:pPr>
      <w:r w:rsidR="003d3758">
        <w:rPr>
          <w:sz w:val="28"/>
          <w:szCs w:val="28"/>
          <w:lang w:eastAsia="en-US"/>
        </w:rPr>
        <w:t xml:space="preserve">2. Организация и проведение работ по ремонту автомобильных дорог и работ по содержанию автомобильных дорог включают в себя следующие мероприятия:</w:t>
      </w:r>
    </w:p>
    <w:p w:rsidP="009c1572">
      <w:pPr>
        <w:pStyle w:val="Normal"/>
        <w:rPr>
          <w:sz w:val="28"/>
          <w:szCs w:val="28"/>
          <w:lang w:eastAsia="en-US"/>
        </w:rPr>
        <w:autoSpaceDE w:val="off"/>
        <w:autoSpaceDN w:val="off"/>
        <w:ind w:firstLine="709"/>
        <w:jc w:val="both"/>
      </w:pPr>
      <w:r w:rsidR="003d3758">
        <w:rPr>
          <w:sz w:val="28"/>
          <w:szCs w:val="28"/>
          <w:lang w:eastAsia="en-US"/>
        </w:rPr>
        <w:t xml:space="preserve">1) оценка технического состояния автомобильных дорог;</w:t>
      </w:r>
    </w:p>
    <w:p w:rsidP="009c1572">
      <w:pPr>
        <w:pStyle w:val="Normal"/>
        <w:rPr>
          <w:sz w:val="28"/>
          <w:szCs w:val="28"/>
          <w:lang w:eastAsia="en-US"/>
        </w:rPr>
        <w:autoSpaceDE w:val="off"/>
        <w:autoSpaceDN w:val="off"/>
        <w:ind w:firstLine="709"/>
        <w:jc w:val="both"/>
      </w:pPr>
      <w:r w:rsidR="003d3758">
        <w:rPr>
          <w:sz w:val="28"/>
          <w:szCs w:val="28"/>
          <w:lang w:eastAsia="en-US"/>
        </w:rPr>
        <w:t xml:space="preserve">2) разработка проектов работ по ремонту и содержанию автомобильных дорог или сметных расчетов стоимости работ по ремонту и содержанию автомобильных дорог;</w:t>
      </w:r>
    </w:p>
    <w:p w:rsidP="009c1572">
      <w:pPr>
        <w:pStyle w:val="Normal"/>
        <w:rPr>
          <w:sz w:val="28"/>
          <w:szCs w:val="28"/>
          <w:lang w:eastAsia="en-US"/>
        </w:rPr>
        <w:autoSpaceDE w:val="off"/>
        <w:autoSpaceDN w:val="off"/>
        <w:ind w:firstLine="709"/>
        <w:jc w:val="both"/>
      </w:pPr>
      <w:r w:rsidR="003d3758">
        <w:rPr>
          <w:sz w:val="28"/>
          <w:szCs w:val="28"/>
          <w:lang w:eastAsia="en-US"/>
        </w:rPr>
        <w:t xml:space="preserve">3) проведение работ по ремонту и содержанию автомобильных дорог;</w:t>
      </w:r>
    </w:p>
    <w:p w:rsidP="009c1572">
      <w:pPr>
        <w:pStyle w:val="Normal"/>
        <w:rPr>
          <w:sz w:val="28"/>
          <w:szCs w:val="28"/>
          <w:lang w:eastAsia="en-US"/>
        </w:rPr>
        <w:autoSpaceDE w:val="off"/>
        <w:autoSpaceDN w:val="off"/>
        <w:ind w:firstLine="709"/>
        <w:jc w:val="both"/>
      </w:pPr>
      <w:r w:rsidR="003d3758">
        <w:rPr>
          <w:sz w:val="28"/>
          <w:szCs w:val="28"/>
          <w:lang w:eastAsia="en-US"/>
        </w:rPr>
        <w:t xml:space="preserve">4) приемка работ по ремонту и содержанию автомобильных дорог.</w:t>
      </w:r>
    </w:p>
    <w:p w:rsidP="009c1572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9"/>
        <w:jc w:val="both"/>
      </w:pPr>
      <w:r w:rsidR="003d3758">
        <w:rPr>
          <w:sz w:val="28"/>
          <w:szCs w:val="28"/>
        </w:rPr>
        <w:t xml:space="preserve">3</w:t>
      </w:r>
      <w:r w:rsidR="003d3758" w:rsidRPr="00ef583c">
        <w:rPr>
          <w:sz w:val="28"/>
          <w:szCs w:val="28"/>
        </w:rPr>
        <w:t xml:space="preserve">. Ремонт автомобильных дорог осуще</w:t>
      </w:r>
      <w:r w:rsidR="003d3758" w:rsidRPr="00ef583c">
        <w:rPr>
          <w:sz w:val="28"/>
          <w:szCs w:val="28"/>
        </w:rPr>
        <w:t xml:space="preserve">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P="007e2776">
      <w:pPr>
        <w:pStyle w:val="Normal"/>
        <w:rPr>
          <w:i/>
          <w:sz w:val="20"/>
          <w:szCs w:val="20"/>
        </w:rPr>
      </w:pPr>
      <w:r w:rsidR="00673e14" w:rsidRPr="00673e14">
        <w:rPr>
          <w:i/>
          <w:sz w:val="20"/>
          <w:szCs w:val="20"/>
        </w:rPr>
        <w:t xml:space="preserve">Решением от 28.08.2013 № 106-нд (решение от 21.08.2013 № 246-р)</w:t>
      </w:r>
      <w:r w:rsidR="00673e14">
        <w:rPr>
          <w:i/>
          <w:sz w:val="20"/>
          <w:szCs w:val="20"/>
        </w:rPr>
        <w:t xml:space="preserve"> </w:t>
      </w:r>
      <w:r w:rsidR="007e2776" w:rsidRPr="006d4686">
        <w:rPr>
          <w:i/>
          <w:sz w:val="20"/>
          <w:szCs w:val="20"/>
        </w:rPr>
        <w:t xml:space="preserve">часть 4 изложена в новой редакции.</w:t>
      </w:r>
    </w:p>
    <w:p w:rsidP="007e2776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3d3758" w:rsidRPr="006d4686">
        <w:rPr>
          <w:sz w:val="28"/>
          <w:szCs w:val="28"/>
        </w:rPr>
        <w:t xml:space="preserve">4. </w:t>
      </w:r>
      <w:r w:rsidR="007e2776" w:rsidRPr="006d4686">
        <w:rPr>
          <w:sz w:val="28"/>
          <w:szCs w:val="28"/>
        </w:rPr>
        <w:t xml:space="preserve">Классификация работ по содержанию и ремонту автомобильных дорог определяется в соответствии с Классификацией работ по капитальному ремонту, ремонту и содержанию автомобильных дорог, утвержденной приказом Министерства транспорта Российской</w:t>
      </w:r>
      <w:r w:rsidR="006d4686" w:rsidRPr="006d4686">
        <w:rPr>
          <w:sz w:val="28"/>
          <w:szCs w:val="28"/>
        </w:rPr>
        <w:t xml:space="preserve"> Федерации от 16.11.2012 № 402.</w:t>
      </w:r>
      <w:r w:rsidR="007e2776" w:rsidRPr="006d4686">
        <w:rPr>
          <w:sz w:val="28"/>
          <w:szCs w:val="28"/>
        </w:rPr>
      </w:r>
    </w:p>
    <w:p w:rsidP="005236dd">
      <w:pPr>
        <w:pStyle w:val="Normal"/>
        <w:rPr>
          <w:i/>
        </w:rPr>
        <w:contextualSpacing/>
      </w:pPr>
      <w:r w:rsidR="005236dd">
        <w:rPr>
          <w:i/>
        </w:rPr>
        <w:t xml:space="preserve">Решением от </w:t>
      </w:r>
      <w:r w:rsidR="005236dd" w:rsidRPr="0059722f">
        <w:rPr>
          <w:i/>
        </w:rPr>
        <w:t xml:space="preserve">02.03.2016 № 392-нд (25.02.2016 № 902-р)</w:t>
      </w:r>
      <w:r w:rsidR="005236dd">
        <w:rPr>
          <w:i/>
        </w:rPr>
        <w:t xml:space="preserve"> в часть 5 статьи 4 внесено изменение</w:t>
      </w:r>
      <w:r w:rsidR="005236dd" w:rsidRPr="0059722f">
        <w:rPr>
          <w:i/>
        </w:rPr>
      </w:r>
    </w:p>
    <w:p w:rsidP="006e0969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3d3758">
        <w:rPr>
          <w:sz w:val="28"/>
          <w:szCs w:val="28"/>
        </w:rPr>
        <w:t xml:space="preserve">5</w:t>
      </w:r>
      <w:r w:rsidR="003d3758" w:rsidRPr="00ef583c">
        <w:rPr>
          <w:sz w:val="28"/>
          <w:szCs w:val="28"/>
        </w:rPr>
        <w:t xml:space="preserve">. В случае ремонта автомобильных дорог</w:t>
      </w:r>
      <w:r w:rsidR="006e0969">
        <w:rPr>
          <w:sz w:val="28"/>
          <w:szCs w:val="28"/>
        </w:rPr>
        <w:t xml:space="preserve">, требующего </w:t>
      </w:r>
      <w:r w:rsidR="006e0969" w:rsidRPr="006e0969">
        <w:rPr>
          <w:sz w:val="28"/>
          <w:szCs w:val="28"/>
        </w:rPr>
        <w:t xml:space="preserve">введения временных ограничения или прекращения движения транспортных средств по автомобильным дорогам</w:t>
      </w:r>
      <w:r w:rsidR="006e0969">
        <w:rPr>
          <w:sz w:val="28"/>
          <w:szCs w:val="28"/>
        </w:rPr>
        <w:t xml:space="preserve">, </w:t>
      </w:r>
      <w:r w:rsidR="00af39d7" w:rsidRPr="00f95f16">
        <w:rPr>
          <w:sz w:val="28"/>
          <w:szCs w:val="28"/>
        </w:rPr>
        <w:t xml:space="preserve">Управление</w:t>
      </w:r>
      <w:r w:rsidR="00af39d7">
        <w:rPr>
          <w:sz w:val="28"/>
          <w:szCs w:val="28"/>
        </w:rPr>
        <w:t xml:space="preserve"> </w:t>
      </w:r>
      <w:r w:rsidR="003d3758">
        <w:rPr>
          <w:sz w:val="28"/>
          <w:szCs w:val="28"/>
        </w:rPr>
        <w:t xml:space="preserve">городского хозяйства администрации Петропавловск-Камчатского городского округа обязан </w:t>
      </w:r>
      <w:r w:rsidR="003d3758" w:rsidRPr="00ef583c">
        <w:rPr>
          <w:sz w:val="28"/>
          <w:szCs w:val="28"/>
        </w:rPr>
        <w:t xml:space="preserve">информировать пользователей автомобильными дорогами о сроках такого ремонта и возможных путях объезда</w:t>
      </w:r>
      <w:r w:rsidR="00c60968">
        <w:rPr>
          <w:sz w:val="28"/>
          <w:szCs w:val="28"/>
        </w:rPr>
        <w:t xml:space="preserve">, </w:t>
      </w:r>
      <w:r w:rsidR="007c3850">
        <w:rPr>
          <w:sz w:val="28"/>
          <w:szCs w:val="28"/>
        </w:rPr>
        <w:t xml:space="preserve">в порядке, установленном Правительством Камчатского края</w:t>
      </w:r>
      <w:r w:rsidR="003d3758" w:rsidRPr="00ef583c">
        <w:rPr>
          <w:sz w:val="28"/>
          <w:szCs w:val="28"/>
        </w:rPr>
        <w:t xml:space="preserve">.</w:t>
      </w:r>
    </w:p>
    <w:p w:rsidP="009c1572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3d3758">
        <w:rPr>
          <w:sz w:val="28"/>
          <w:szCs w:val="28"/>
        </w:rPr>
        <w:t xml:space="preserve">6</w:t>
      </w:r>
      <w:r w:rsidR="003d3758" w:rsidRPr="00ef583c">
        <w:rPr>
          <w:sz w:val="28"/>
          <w:szCs w:val="28"/>
        </w:rPr>
        <w:t xml:space="preserve">. В целях определения соответствия транспортно-эксплуатационных характеристик автомобильных дорог требованиям технических регламентов, </w:t>
      </w:r>
      <w:r w:rsidR="003d3758">
        <w:rPr>
          <w:sz w:val="28"/>
          <w:szCs w:val="28"/>
        </w:rPr>
        <w:t xml:space="preserve">администрацией городского округа</w:t>
      </w:r>
      <w:r w:rsidR="003d3758" w:rsidRPr="00ef583c">
        <w:rPr>
          <w:sz w:val="28"/>
          <w:szCs w:val="28"/>
        </w:rPr>
        <w:t xml:space="preserve"> в порядке, установленном </w:t>
      </w:r>
      <w:r w:rsidR="007b6801">
        <w:rPr>
          <w:sz w:val="28"/>
          <w:szCs w:val="28"/>
        </w:rPr>
        <w:t xml:space="preserve">п</w:t>
      </w:r>
      <w:r w:rsidR="003d3758" w:rsidRPr="00ef583c">
        <w:rPr>
          <w:sz w:val="28"/>
          <w:szCs w:val="28"/>
        </w:rPr>
        <w:t xml:space="preserve">риказом Министерства транспорта Российской Федерации от 27.08.2009 № 150 «О порядке проведения оценки технического состояния автомобильных дорог», проводится оценка технического состояния автомобильных дорог. </w:t>
      </w:r>
    </w:p>
    <w:p w:rsidP="009c1572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3d3758" w:rsidRPr="00ef583c">
        <w:rPr>
          <w:sz w:val="28"/>
          <w:szCs w:val="28"/>
        </w:rPr>
        <w:t xml:space="preserve">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 w:rsidP="009c1572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9"/>
        <w:jc w:val="both"/>
      </w:pPr>
      <w:r w:rsidR="003d3758" w:rsidRPr="00ef583c">
        <w:rPr>
          <w:sz w:val="28"/>
          <w:szCs w:val="28"/>
        </w:rPr>
      </w:r>
    </w:p>
    <w:p w:rsidP="009c1572">
      <w:pPr>
        <w:pStyle w:val="Normal"/>
        <w:rPr>
          <w:b/>
          <w:sz w:val="28"/>
          <w:szCs w:val="28"/>
        </w:rPr>
        <w:widowControl w:val="off"/>
        <w:autoSpaceDE w:val="off"/>
        <w:autoSpaceDN w:val="off"/>
        <w:outlineLvl w:val="0"/>
        <w:ind w:firstLine="709"/>
        <w:jc w:val="both"/>
      </w:pPr>
      <w:r w:rsidR="003d3758" w:rsidRPr="00ef583c">
        <w:rPr>
          <w:b/>
          <w:sz w:val="28"/>
          <w:szCs w:val="28"/>
        </w:rPr>
        <w:t xml:space="preserve">Статья </w:t>
      </w:r>
      <w:r w:rsidR="003d3758">
        <w:rPr>
          <w:b/>
          <w:sz w:val="28"/>
          <w:szCs w:val="28"/>
        </w:rPr>
        <w:t xml:space="preserve">5</w:t>
      </w:r>
      <w:r w:rsidR="003d3758" w:rsidRPr="00ef583c">
        <w:rPr>
          <w:b/>
          <w:sz w:val="28"/>
          <w:szCs w:val="28"/>
        </w:rPr>
        <w:t xml:space="preserve">. Проектирование, строительство, реконструкция и капитальный ремонт автомобильных дорог </w:t>
      </w:r>
    </w:p>
    <w:p w:rsidP="00104dda">
      <w:pPr>
        <w:pStyle w:val="Normal"/>
        <w:rPr>
          <w:i/>
          <w:sz w:val="20"/>
          <w:szCs w:val="20"/>
        </w:rPr>
      </w:pPr>
      <w:r w:rsidR="006d4686" w:rsidRPr="00673e14">
        <w:rPr>
          <w:i/>
          <w:sz w:val="20"/>
          <w:szCs w:val="20"/>
        </w:rPr>
        <w:t xml:space="preserve">Решением от 28.08.2013 № 106-нд (решение от 21.08.2013 № 246-р)</w:t>
      </w:r>
      <w:r w:rsidR="006d4686">
        <w:rPr>
          <w:i/>
          <w:sz w:val="20"/>
          <w:szCs w:val="20"/>
        </w:rPr>
        <w:t xml:space="preserve"> </w:t>
      </w:r>
      <w:r w:rsidR="006e14d1" w:rsidRPr="006d4686">
        <w:rPr>
          <w:i/>
          <w:sz w:val="20"/>
          <w:szCs w:val="20"/>
        </w:rPr>
        <w:t xml:space="preserve">в </w:t>
      </w:r>
      <w:r w:rsidR="00104dda" w:rsidRPr="006d4686">
        <w:rPr>
          <w:i/>
          <w:sz w:val="20"/>
          <w:szCs w:val="20"/>
        </w:rPr>
        <w:t xml:space="preserve">часть </w:t>
      </w:r>
      <w:r w:rsidR="006e14d1" w:rsidRPr="006d4686">
        <w:rPr>
          <w:i/>
          <w:sz w:val="20"/>
          <w:szCs w:val="20"/>
        </w:rPr>
        <w:t xml:space="preserve">1внесено изменение </w:t>
      </w:r>
      <w:r w:rsidR="00104dda" w:rsidRPr="006d4686">
        <w:rPr>
          <w:i/>
          <w:sz w:val="20"/>
          <w:szCs w:val="20"/>
        </w:rPr>
      </w:r>
    </w:p>
    <w:p w:rsidP="009c1572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9"/>
        <w:jc w:val="both"/>
      </w:pPr>
      <w:r w:rsidR="003d3758" w:rsidRPr="00ef583c">
        <w:rPr>
          <w:sz w:val="28"/>
          <w:szCs w:val="28"/>
        </w:rPr>
        <w:t xml:space="preserve">1. Проектирование, строительство, реконструкция, капитальный ремонт автомобильных дорог осуществля</w:t>
      </w:r>
      <w:r w:rsidR="00104dda">
        <w:rPr>
          <w:sz w:val="28"/>
          <w:szCs w:val="28"/>
        </w:rPr>
        <w:t xml:space="preserve">ю</w:t>
      </w:r>
      <w:r w:rsidR="003d3758" w:rsidRPr="00ef583c">
        <w:rPr>
          <w:sz w:val="28"/>
          <w:szCs w:val="28"/>
        </w:rPr>
        <w:t xml:space="preserve">тся в соответствии с Градостроительным </w:t>
      </w:r>
      <w:r w:rsidR="003d3758">
        <w:fldChar w:fldCharType="begin"/>
      </w:r>
      <w:r w:rsidR="003d3758">
        <w:instrText xml:space="preserve">HYPERLINK "consultantplus://offline/ref=7C1B19570A3436BFE30D233FFE3D383A941AA2C3866F0FF2B055877FD6ECv8B"</w:instrText>
      </w:r>
      <w:r w:rsidR="00a23eb5"/>
      <w:r w:rsidR="003d3758">
        <w:fldChar w:fldCharType="separate"/>
      </w:r>
      <w:r w:rsidR="003d3758" w:rsidRPr="00ef583c">
        <w:rPr>
          <w:sz w:val="28"/>
          <w:szCs w:val="28"/>
        </w:rPr>
        <w:instrText xml:space="preserve">кодексом</w:instrText>
      </w:r>
      <w:r w:rsidR="003d3758">
        <w:fldChar w:fldCharType="end"/>
      </w:r>
      <w:r w:rsidR="003d3758" w:rsidRPr="00ef583c">
        <w:rPr>
          <w:sz w:val="28"/>
          <w:szCs w:val="28"/>
        </w:rPr>
        <w:t xml:space="preserve"> Российской Федерации и Федеральным </w:t>
      </w:r>
      <w:r w:rsidR="003d3758">
        <w:fldChar w:fldCharType="begin"/>
      </w:r>
      <w:r w:rsidR="003d3758">
        <w:instrText xml:space="preserve">HYPERLINK "consultantplus://offline/ref=7C1B19570A3436BFE30D233FFE3D383A941BA1C7856D0FF2B055877FD6ECv8B"</w:instrText>
      </w:r>
      <w:r w:rsidR="00a23eb5"/>
      <w:r w:rsidR="003d3758">
        <w:fldChar w:fldCharType="separate"/>
      </w:r>
      <w:r w:rsidR="003d3758" w:rsidRPr="00ef583c">
        <w:rPr>
          <w:sz w:val="28"/>
          <w:szCs w:val="28"/>
        </w:rPr>
        <w:instrText xml:space="preserve">законом</w:instrText>
      </w:r>
      <w:r w:rsidR="003d3758">
        <w:fldChar w:fldCharType="end"/>
      </w:r>
      <w:r w:rsidR="003d3758" w:rsidRPr="00ef583c">
        <w:rPr>
          <w:sz w:val="28"/>
          <w:szCs w:val="28"/>
        </w:rPr>
        <w:t xml:space="preserve"> от 08.11.2007</w:t>
      </w:r>
      <w:r w:rsidR="005643d3">
        <w:rPr>
          <w:sz w:val="28"/>
          <w:szCs w:val="28"/>
        </w:rPr>
        <w:br w:clear="all" w:type="textWrapping"/>
      </w:r>
      <w:r w:rsidR="003d3758" w:rsidRPr="00ef583c">
        <w:rPr>
          <w:sz w:val="28"/>
          <w:szCs w:val="28"/>
        </w:rPr>
        <w:t xml:space="preserve"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  <w:r w:rsidR="003d3758">
        <w:rPr>
          <w:sz w:val="28"/>
          <w:szCs w:val="28"/>
        </w:rPr>
      </w:r>
    </w:p>
    <w:p w:rsidP="00ae76f1">
      <w:pPr>
        <w:pStyle w:val="Normal"/>
        <w:rPr>
          <w:i/>
          <w:sz w:val="22"/>
          <w:szCs w:val="22"/>
        </w:rPr>
        <w:widowControl w:val="off"/>
        <w:autoSpaceDE w:val="off"/>
        <w:autoSpaceDN w:val="off"/>
        <w:ind w:firstLine="284"/>
        <w:jc w:val="both"/>
      </w:pPr>
      <w:r w:rsidR="003816f4" w:rsidRPr="003816f4">
        <w:rPr>
          <w:i/>
          <w:sz w:val="22"/>
          <w:szCs w:val="22"/>
        </w:rPr>
        <w:t xml:space="preserve">Решением 26.04.2016 № 427-нд (20.04.2016 № 926-р)</w:t>
      </w:r>
      <w:r w:rsidR="003816f4">
        <w:rPr>
          <w:i/>
          <w:sz w:val="22"/>
          <w:szCs w:val="22"/>
        </w:rPr>
        <w:t xml:space="preserve"> </w:t>
      </w:r>
      <w:r w:rsidR="00ae76f1" w:rsidRPr="003816f4">
        <w:rPr>
          <w:i/>
          <w:sz w:val="22"/>
          <w:szCs w:val="22"/>
        </w:rPr>
        <w:t xml:space="preserve">в часть 2 внесено изменение</w:t>
      </w:r>
    </w:p>
    <w:p w:rsidP="009c1572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9"/>
        <w:jc w:val="both"/>
      </w:pPr>
      <w:r w:rsidR="003d3758" w:rsidRPr="00ef583c">
        <w:rPr>
          <w:sz w:val="28"/>
          <w:szCs w:val="28"/>
        </w:rPr>
        <w:t xml:space="preserve">2. Разрешение на строительство, реконструкцию автомобильных дорог</w:t>
      </w:r>
      <w:r w:rsidR="003d3758">
        <w:rPr>
          <w:sz w:val="28"/>
          <w:szCs w:val="28"/>
        </w:rPr>
        <w:t xml:space="preserve">,</w:t>
      </w:r>
      <w:r w:rsidR="003d3758" w:rsidRPr="00ef583c">
        <w:rPr>
          <w:sz w:val="28"/>
          <w:szCs w:val="28"/>
        </w:rPr>
        <w:t xml:space="preserve"> а также частных автомобильных дорог, строительство или реконструкцию которых планируется осуществлять в границах городского округа</w:t>
      </w:r>
      <w:r w:rsidR="003d3758">
        <w:rPr>
          <w:sz w:val="28"/>
          <w:szCs w:val="28"/>
        </w:rPr>
        <w:t xml:space="preserve">,</w:t>
      </w:r>
      <w:r w:rsidR="003d3758" w:rsidRPr="00ef583c">
        <w:rPr>
          <w:sz w:val="28"/>
          <w:szCs w:val="28"/>
        </w:rPr>
        <w:t xml:space="preserve"> </w:t>
      </w:r>
      <w:r w:rsidR="00ac0e6a">
        <w:rPr>
          <w:sz w:val="28"/>
          <w:szCs w:val="28"/>
        </w:rPr>
        <w:t xml:space="preserve">разрешение на </w:t>
      </w:r>
      <w:r w:rsidR="00a23eb5" w:rsidRPr="003c5208">
        <w:rPr>
          <w:sz w:val="28"/>
          <w:bCs/>
          <w:szCs w:val="28"/>
          <w:lang w:eastAsia="en-US"/>
        </w:rPr>
        <w:t xml:space="preserve">строительств</w:t>
      </w:r>
      <w:r w:rsidR="00a23eb5">
        <w:rPr>
          <w:sz w:val="28"/>
          <w:bCs/>
          <w:szCs w:val="28"/>
          <w:lang w:eastAsia="en-US"/>
        </w:rPr>
        <w:t xml:space="preserve">о и</w:t>
      </w:r>
      <w:r w:rsidR="00a23eb5" w:rsidRPr="003c5208">
        <w:rPr>
          <w:sz w:val="28"/>
          <w:bCs/>
          <w:szCs w:val="28"/>
          <w:lang w:eastAsia="en-US"/>
        </w:rPr>
        <w:t xml:space="preserve"> реконструкци</w:t>
      </w:r>
      <w:r w:rsidR="00a23eb5">
        <w:rPr>
          <w:sz w:val="28"/>
          <w:bCs/>
          <w:szCs w:val="28"/>
          <w:lang w:eastAsia="en-US"/>
        </w:rPr>
        <w:t xml:space="preserve">ю</w:t>
      </w:r>
      <w:r w:rsidR="00a23eb5" w:rsidRPr="003c5208">
        <w:rPr>
          <w:sz w:val="28"/>
          <w:bCs/>
          <w:szCs w:val="28"/>
          <w:lang w:eastAsia="en-US"/>
        </w:rPr>
        <w:t xml:space="preserve"> пересечений и примыканий </w:t>
      </w:r>
      <w:r w:rsidR="003d3758" w:rsidRPr="00ef583c">
        <w:rPr>
          <w:sz w:val="28"/>
          <w:szCs w:val="28"/>
        </w:rPr>
        <w:t xml:space="preserve">выдается </w:t>
      </w:r>
      <w:r w:rsidR="00ae76f1" w:rsidRPr="000e0319">
        <w:rPr>
          <w:sz w:val="28"/>
          <w:szCs w:val="28"/>
          <w:color w:val="000000"/>
        </w:rPr>
        <w:t xml:space="preserve">Управлени</w:t>
      </w:r>
      <w:r w:rsidR="00ae76f1">
        <w:rPr>
          <w:sz w:val="28"/>
          <w:szCs w:val="28"/>
          <w:color w:val="000000"/>
        </w:rPr>
        <w:t xml:space="preserve">ем</w:t>
      </w:r>
      <w:r w:rsidR="00ae76f1" w:rsidRPr="000e0319">
        <w:rPr>
          <w:sz w:val="28"/>
          <w:szCs w:val="28"/>
          <w:color w:val="000000"/>
        </w:rPr>
        <w:t xml:space="preserve"> архитектуры, градостроительства и земельных отношений администрации Петропавловск-Камчатского городского округа</w:t>
      </w:r>
      <w:r w:rsidR="003d3758" w:rsidRPr="00ef583c">
        <w:rPr>
          <w:sz w:val="28"/>
          <w:szCs w:val="28"/>
        </w:rPr>
        <w:t xml:space="preserve">.</w:t>
      </w:r>
    </w:p>
    <w:p w:rsidP="006e14d1">
      <w:pPr>
        <w:pStyle w:val="Normal"/>
        <w:rPr>
          <w:i/>
          <w:sz w:val="20"/>
          <w:szCs w:val="20"/>
        </w:rPr>
      </w:pPr>
      <w:r w:rsidR="006d4686" w:rsidRPr="00673e14">
        <w:rPr>
          <w:i/>
          <w:sz w:val="20"/>
          <w:szCs w:val="20"/>
        </w:rPr>
        <w:t xml:space="preserve">Решением от 28.08.2013 № 106-нд (решение от 21.08.2013 № 246-р)</w:t>
      </w:r>
      <w:r w:rsidR="006d4686">
        <w:rPr>
          <w:i/>
          <w:sz w:val="20"/>
          <w:szCs w:val="20"/>
        </w:rPr>
        <w:t xml:space="preserve"> </w:t>
      </w:r>
      <w:r w:rsidR="006e14d1" w:rsidRPr="006d4686">
        <w:rPr>
          <w:i/>
          <w:sz w:val="20"/>
          <w:szCs w:val="20"/>
        </w:rPr>
        <w:t xml:space="preserve"> часть 3 изложена в новой редакции.</w:t>
      </w:r>
    </w:p>
    <w:p w:rsidP="00427d5d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104dda" w:rsidRPr="006d4686">
        <w:rPr>
          <w:sz w:val="28"/>
          <w:szCs w:val="28"/>
        </w:rPr>
        <w:t xml:space="preserve">3. Классификация работ по капитальному ремонту автомобильных дорог определяется в соответствии с Классификацией работ по капитальному ремонту, ремонту и содержанию автомобильных дорог, утвержденной приказом Министерства транспорта Российской </w:t>
      </w:r>
      <w:r w:rsidR="00427d5d" w:rsidRPr="006d4686">
        <w:rPr>
          <w:sz w:val="28"/>
          <w:szCs w:val="28"/>
        </w:rPr>
        <w:t xml:space="preserve">Федерации от 16.11.2012 № 402.</w:t>
      </w:r>
      <w:r w:rsidR="00314d98" w:rsidRPr="006d4686">
        <w:rPr>
          <w:sz w:val="28"/>
          <w:szCs w:val="28"/>
        </w:rPr>
      </w:r>
    </w:p>
    <w:p w:rsidP="005a16bd">
      <w:pPr>
        <w:pStyle w:val="Normal"/>
        <w:rPr>
          <w:i/>
          <w:sz w:val="20"/>
          <w:szCs w:val="20"/>
        </w:rPr>
        <w:ind w:firstLine="708"/>
      </w:pPr>
      <w:bookmarkStart w:id="1" w:name="Par89"/>
      <w:bookmarkEnd w:id="1"/>
      <w:r w:rsidR="003d3758">
        <w:rPr>
          <w:sz w:val="28"/>
          <w:szCs w:val="28"/>
        </w:rPr>
        <w:t xml:space="preserve">4</w:t>
      </w:r>
      <w:r w:rsidR="003d3758" w:rsidRPr="00ef583c">
        <w:rPr>
          <w:sz w:val="28"/>
          <w:szCs w:val="28"/>
        </w:rPr>
        <w:t xml:space="preserve">. </w:t>
      </w:r>
      <w:r w:rsidR="006d4686" w:rsidRPr="00673e14">
        <w:rPr>
          <w:i/>
          <w:sz w:val="20"/>
          <w:szCs w:val="20"/>
        </w:rPr>
        <w:t xml:space="preserve">Решением от 28.08.2013 № 106-нд (решение от 21.08.2013 № 246-р)</w:t>
      </w:r>
      <w:r w:rsidR="006d4686">
        <w:rPr>
          <w:i/>
          <w:sz w:val="20"/>
          <w:szCs w:val="20"/>
        </w:rPr>
        <w:t xml:space="preserve"> </w:t>
      </w:r>
      <w:r w:rsidR="005a16bd" w:rsidRPr="006d4686">
        <w:rPr>
          <w:i/>
          <w:sz w:val="20"/>
          <w:szCs w:val="20"/>
        </w:rPr>
        <w:t xml:space="preserve">часть 4 исключена </w:t>
      </w:r>
    </w:p>
    <w:p w:rsidP="005a16bd">
      <w:pPr>
        <w:pStyle w:val="Normal"/>
        <w:rPr>
          <w:sz w:val="28"/>
          <w:bCs/>
          <w:szCs w:val="28"/>
          <w:lang w:eastAsia="en-US"/>
        </w:rPr>
        <w:widowControl w:val="off"/>
        <w:autoSpaceDE w:val="off"/>
        <w:autoSpaceDN w:val="off"/>
        <w:ind w:firstLine="709"/>
        <w:jc w:val="both"/>
      </w:pPr>
      <w:r w:rsidR="00a23eb5">
        <w:rPr>
          <w:sz w:val="28"/>
          <w:bCs/>
          <w:szCs w:val="28"/>
          <w:lang w:eastAsia="en-US"/>
        </w:rPr>
        <w:t xml:space="preserve">5</w:t>
      </w:r>
      <w:r w:rsidR="003d3758" w:rsidRPr="003c5208">
        <w:rPr>
          <w:sz w:val="28"/>
          <w:bCs/>
          <w:szCs w:val="28"/>
          <w:lang w:eastAsia="en-US"/>
        </w:rPr>
        <w:t xml:space="preserve">. Примыкающие к автомобильным дорогам общего пользования автомобильные дороги, подъезды к автомобильным дорогам общего пользования, съезды с автомобильных дорог общего пользования должны иметь твердое покрытие, начиная с мест примыкания, на расстояние, размер которого должен быть не менее установленного техническими регламентами размера.</w:t>
      </w:r>
    </w:p>
    <w:p w:rsidP="009c1572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9"/>
        <w:jc w:val="both"/>
      </w:pPr>
      <w:r w:rsidR="00a23eb5">
        <w:rPr>
          <w:sz w:val="28"/>
          <w:szCs w:val="28"/>
        </w:rPr>
        <w:t xml:space="preserve">6</w:t>
      </w:r>
      <w:r w:rsidR="003d3758" w:rsidRPr="00ef583c">
        <w:rPr>
          <w:sz w:val="28"/>
          <w:szCs w:val="28"/>
        </w:rPr>
        <w:t xml:space="preserve">. Расходы на строительство, реконструкцию, капитальный ремонт, ремонт пересечений и примыканий, в том числе расходы на выполнение дополнительных работ, связанных с обеспечением безопасности дорожного движения, водоотведения и исполнением других установленных техническими регламентами требований, несут лица, в интересах которых осуществляются строительство, реконструкция, капитальный ремонт, ремонт пересечений или примыканий.</w:t>
      </w:r>
    </w:p>
    <w:p w:rsidP="005236dd">
      <w:pPr>
        <w:pStyle w:val="Normal"/>
        <w:rPr>
          <w:i/>
        </w:rPr>
        <w:contextualSpacing/>
      </w:pPr>
      <w:r w:rsidR="005236dd">
        <w:rPr>
          <w:i/>
        </w:rPr>
        <w:t xml:space="preserve">Решением от </w:t>
      </w:r>
      <w:r w:rsidR="005236dd" w:rsidRPr="0059722f">
        <w:rPr>
          <w:i/>
        </w:rPr>
        <w:t xml:space="preserve">02.03.2016 № 392-нд (25.02.2016 № 902-р)</w:t>
      </w:r>
      <w:r w:rsidR="005236dd">
        <w:rPr>
          <w:i/>
        </w:rPr>
        <w:t xml:space="preserve"> в часть 7 статьи 5 внесено изменение</w:t>
      </w:r>
      <w:r w:rsidR="005236dd" w:rsidRPr="0059722f">
        <w:rPr>
          <w:i/>
        </w:rPr>
      </w:r>
    </w:p>
    <w:p w:rsidP="009c1572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9"/>
        <w:jc w:val="both"/>
      </w:pPr>
      <w:r w:rsidR="00a23eb5">
        <w:rPr>
          <w:sz w:val="28"/>
          <w:szCs w:val="28"/>
        </w:rPr>
        <w:t xml:space="preserve">7</w:t>
      </w:r>
      <w:r w:rsidR="003d3758" w:rsidRPr="00ef583c">
        <w:rPr>
          <w:sz w:val="28"/>
          <w:szCs w:val="28"/>
        </w:rPr>
        <w:t xml:space="preserve">. В случаях реконструкции, капитального ремонта автомобильных дорог, ремонта пересечений и примыканий, </w:t>
      </w:r>
      <w:r w:rsidR="006e0969">
        <w:rPr>
          <w:sz w:val="28"/>
          <w:szCs w:val="28"/>
        </w:rPr>
        <w:t xml:space="preserve">требующего </w:t>
      </w:r>
      <w:r w:rsidR="006e0969" w:rsidRPr="006e0969">
        <w:rPr>
          <w:sz w:val="28"/>
          <w:szCs w:val="28"/>
        </w:rPr>
        <w:t xml:space="preserve">введения временных ограничения или прекращения движения транспортных средств по автомобильным дорогам</w:t>
      </w:r>
      <w:r w:rsidR="006e0969">
        <w:rPr>
          <w:sz w:val="28"/>
          <w:szCs w:val="28"/>
        </w:rPr>
        <w:t xml:space="preserve">, </w:t>
      </w:r>
      <w:r w:rsidR="00a5112d" w:rsidRPr="00f95f16">
        <w:rPr>
          <w:sz w:val="28"/>
          <w:szCs w:val="28"/>
        </w:rPr>
        <w:t xml:space="preserve">Управление</w:t>
      </w:r>
      <w:r w:rsidR="00a5112d">
        <w:rPr>
          <w:sz w:val="28"/>
          <w:szCs w:val="28"/>
        </w:rPr>
        <w:t xml:space="preserve"> </w:t>
      </w:r>
      <w:r w:rsidR="003d3758">
        <w:rPr>
          <w:sz w:val="28"/>
          <w:szCs w:val="28"/>
        </w:rPr>
        <w:t xml:space="preserve">городского хозяйства администрации Петропавловск-Камчатского городского округа</w:t>
      </w:r>
      <w:r w:rsidR="003d3758" w:rsidRPr="00ef583c">
        <w:rPr>
          <w:sz w:val="28"/>
          <w:szCs w:val="28"/>
        </w:rPr>
        <w:t xml:space="preserve"> обязан информировать пользователей автомобильными дорогами о сроках таких реконструкций, капитального ремонта и о возможных путях объезда</w:t>
      </w:r>
      <w:r w:rsidR="006e0969">
        <w:rPr>
          <w:sz w:val="28"/>
          <w:szCs w:val="28"/>
        </w:rPr>
        <w:t xml:space="preserve">, в порядке, установленном Правительством Камчатского края</w:t>
      </w:r>
      <w:r w:rsidR="003d3758" w:rsidRPr="00ef583c">
        <w:rPr>
          <w:sz w:val="28"/>
          <w:szCs w:val="28"/>
        </w:rPr>
        <w:t xml:space="preserve">.</w:t>
      </w:r>
      <w:r w:rsidR="003d3758">
        <w:rPr>
          <w:sz w:val="28"/>
          <w:szCs w:val="28"/>
        </w:rPr>
      </w:r>
    </w:p>
    <w:p w:rsidP="009c1572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9"/>
        <w:jc w:val="both"/>
      </w:pPr>
      <w:r w:rsidR="003d3758" w:rsidRPr="00ef583c">
        <w:rPr>
          <w:sz w:val="28"/>
          <w:szCs w:val="28"/>
        </w:rPr>
      </w:r>
    </w:p>
    <w:p w:rsidP="009c1572">
      <w:pPr>
        <w:pStyle w:val="Normal"/>
        <w:rPr>
          <w:b/>
          <w:sz w:val="28"/>
          <w:szCs w:val="28"/>
        </w:rPr>
        <w:widowControl w:val="off"/>
        <w:autoSpaceDE w:val="off"/>
        <w:autoSpaceDN w:val="off"/>
        <w:outlineLvl w:val="0"/>
        <w:ind w:firstLine="709"/>
        <w:jc w:val="both"/>
      </w:pPr>
      <w:r w:rsidR="003d3758" w:rsidRPr="00ef583c">
        <w:rPr>
          <w:b/>
          <w:sz w:val="28"/>
          <w:szCs w:val="28"/>
        </w:rPr>
        <w:t xml:space="preserve">Статья </w:t>
      </w:r>
      <w:r w:rsidR="003d3758">
        <w:rPr>
          <w:b/>
          <w:sz w:val="28"/>
          <w:szCs w:val="28"/>
        </w:rPr>
        <w:t xml:space="preserve">6</w:t>
      </w:r>
      <w:r w:rsidR="003d3758" w:rsidRPr="00ef583c">
        <w:rPr>
          <w:b/>
          <w:sz w:val="28"/>
          <w:szCs w:val="28"/>
        </w:rPr>
        <w:t xml:space="preserve">. Прокладка, переустройство, перенос инженерных коммуникаций, их эксплуатация в границах полос отвода автомобильных дорог </w:t>
      </w:r>
    </w:p>
    <w:p w:rsidP="00ae76f1">
      <w:pPr>
        <w:pStyle w:val="Normal"/>
        <w:rPr>
          <w:i/>
          <w:sz w:val="22"/>
          <w:szCs w:val="22"/>
        </w:rPr>
        <w:widowControl w:val="off"/>
        <w:autoSpaceDE w:val="off"/>
        <w:autoSpaceDN w:val="off"/>
        <w:ind w:firstLine="284"/>
        <w:jc w:val="both"/>
      </w:pPr>
      <w:r w:rsidR="003816f4" w:rsidRPr="003816f4">
        <w:rPr>
          <w:i/>
          <w:sz w:val="22"/>
          <w:szCs w:val="22"/>
        </w:rPr>
        <w:t xml:space="preserve">Решением 26.04.2016 № 427-нд (20.04.2016 № 926-р)</w:t>
      </w:r>
      <w:r w:rsidR="003816f4">
        <w:rPr>
          <w:i/>
          <w:sz w:val="22"/>
          <w:szCs w:val="22"/>
        </w:rPr>
        <w:t xml:space="preserve"> </w:t>
      </w:r>
      <w:r w:rsidR="00ae76f1" w:rsidRPr="003816f4">
        <w:rPr>
          <w:i/>
          <w:sz w:val="22"/>
          <w:szCs w:val="22"/>
        </w:rPr>
        <w:t xml:space="preserve">в часть 1 внесено изменение</w:t>
      </w:r>
    </w:p>
    <w:p w:rsidP="009c1572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9"/>
        <w:jc w:val="both"/>
      </w:pPr>
      <w:r w:rsidR="003d3758" w:rsidRPr="00ef583c">
        <w:rPr>
          <w:sz w:val="28"/>
          <w:szCs w:val="28"/>
        </w:rPr>
        <w:t xml:space="preserve">1. Прокладка, перенос или переустройство инженерных коммуникаций, их эксплуатация в границах полосы отвода автомобильн</w:t>
      </w:r>
      <w:r w:rsidR="003d3758">
        <w:rPr>
          <w:sz w:val="28"/>
          <w:szCs w:val="28"/>
        </w:rPr>
        <w:t xml:space="preserve">ой</w:t>
      </w:r>
      <w:r w:rsidR="003d3758" w:rsidRPr="00ef583c">
        <w:rPr>
          <w:sz w:val="28"/>
          <w:szCs w:val="28"/>
        </w:rPr>
        <w:t xml:space="preserve"> дорог</w:t>
      </w:r>
      <w:r w:rsidR="003d3758">
        <w:rPr>
          <w:sz w:val="28"/>
          <w:szCs w:val="28"/>
        </w:rPr>
        <w:t xml:space="preserve">и</w:t>
      </w:r>
      <w:r w:rsidR="003d3758" w:rsidRPr="00ef583c">
        <w:rPr>
          <w:sz w:val="28"/>
          <w:szCs w:val="28"/>
        </w:rPr>
        <w:t xml:space="preserve"> осуществляются владельцами таких инженерных коммуникаций или за их счет на основании договора, заключаемого владельцами таких инженерных коммуникаций с </w:t>
      </w:r>
      <w:r w:rsidR="00ae76f1">
        <w:rPr>
          <w:sz w:val="28"/>
          <w:szCs w:val="28"/>
        </w:rPr>
        <w:t xml:space="preserve">Управлением экономического развития и имущественных отношений администрации Петропавловск-Камчатского городского округа</w:t>
      </w:r>
      <w:r w:rsidR="003d3758" w:rsidRPr="00ef583c">
        <w:rPr>
          <w:sz w:val="28"/>
          <w:szCs w:val="28"/>
        </w:rPr>
        <w:t xml:space="preserve">, и соответствующего разрешения на строительство (в случае если для прокладки, переноса или переустройства таких инженерных коммуникаций требуется выдача разрешения на строительство)</w:t>
      </w:r>
      <w:r w:rsidR="003d3758">
        <w:rPr>
          <w:sz w:val="28"/>
          <w:szCs w:val="28"/>
        </w:rPr>
        <w:t xml:space="preserve">.</w:t>
      </w:r>
      <w:r w:rsidR="003d3758" w:rsidRPr="00ef583c">
        <w:rPr>
          <w:sz w:val="28"/>
          <w:szCs w:val="28"/>
        </w:rPr>
        <w:t xml:space="preserve"> В указанном договоре должны быть предусмотрены технические требования и условия, подлежащие обязательному исполнению владельцами таких инженерных коммуникаций при их прокладке, переносе, переустройстве, эксплуатации.</w:t>
      </w:r>
    </w:p>
    <w:p w:rsidP="009c1572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9"/>
        <w:jc w:val="both"/>
      </w:pPr>
      <w:r w:rsidR="003d3758">
        <w:rPr>
          <w:sz w:val="28"/>
          <w:szCs w:val="28"/>
        </w:rPr>
        <w:t xml:space="preserve">2. В случае</w:t>
      </w:r>
      <w:r w:rsidR="003d3758" w:rsidRPr="00ef583c">
        <w:rPr>
          <w:sz w:val="28"/>
          <w:szCs w:val="28"/>
        </w:rPr>
        <w:t xml:space="preserve"> если прокладка, перенос или переустройство инженерных коммуникаций в границах полосы отвода и (или) придорожных полос автомобильной дороги городского округа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счет.</w:t>
      </w:r>
    </w:p>
    <w:p w:rsidP="009c1572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9"/>
        <w:jc w:val="both"/>
      </w:pPr>
      <w:r w:rsidR="003d3758" w:rsidRPr="00ef583c">
        <w:rPr>
          <w:sz w:val="28"/>
          <w:szCs w:val="28"/>
        </w:rPr>
        <w:t xml:space="preserve">3. При проектировании прокладки,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планируемое размещение таких инженерных коммуникаций</w:t>
      </w:r>
      <w:r w:rsidR="003d3758">
        <w:rPr>
          <w:sz w:val="28"/>
          <w:szCs w:val="28"/>
        </w:rPr>
        <w:t xml:space="preserve"> </w:t>
      </w:r>
      <w:r w:rsidR="003d3758" w:rsidRPr="00ef583c">
        <w:rPr>
          <w:sz w:val="28"/>
          <w:szCs w:val="28"/>
        </w:rPr>
        <w:t xml:space="preserve">в письменной форме</w:t>
      </w:r>
      <w:r w:rsidR="003d3758">
        <w:rPr>
          <w:sz w:val="28"/>
          <w:szCs w:val="28"/>
        </w:rPr>
        <w:t xml:space="preserve"> </w:t>
      </w:r>
      <w:r w:rsidR="003d3758" w:rsidRPr="00ef583c">
        <w:rPr>
          <w:sz w:val="28"/>
          <w:szCs w:val="28"/>
        </w:rPr>
        <w:t xml:space="preserve">согласовыва</w:t>
      </w:r>
      <w:r w:rsidR="003d3758">
        <w:rPr>
          <w:sz w:val="28"/>
          <w:szCs w:val="28"/>
        </w:rPr>
        <w:t xml:space="preserve">е</w:t>
      </w:r>
      <w:r w:rsidR="003d3758" w:rsidRPr="00ef583c">
        <w:rPr>
          <w:sz w:val="28"/>
          <w:szCs w:val="28"/>
        </w:rPr>
        <w:t xml:space="preserve">т</w:t>
      </w:r>
      <w:r w:rsidR="003d3758">
        <w:rPr>
          <w:sz w:val="28"/>
          <w:szCs w:val="28"/>
        </w:rPr>
        <w:t xml:space="preserve">ся в порядке, установленном постановлением администрации городского округа</w:t>
      </w:r>
      <w:r w:rsidR="003d3758" w:rsidRPr="00ef583c">
        <w:rPr>
          <w:sz w:val="28"/>
          <w:szCs w:val="28"/>
        </w:rPr>
        <w:t xml:space="preserve">.</w:t>
      </w:r>
    </w:p>
    <w:p w:rsidP="009c1572">
      <w:pPr>
        <w:pStyle w:val="Normal"/>
        <w:rPr>
          <w:b/>
          <w:sz w:val="28"/>
          <w:szCs w:val="28"/>
        </w:rPr>
        <w:widowControl w:val="off"/>
        <w:autoSpaceDE w:val="off"/>
        <w:autoSpaceDN w:val="off"/>
        <w:outlineLvl w:val="0"/>
        <w:ind w:firstLine="709"/>
        <w:jc w:val="both"/>
      </w:pPr>
      <w:r w:rsidR="003d3758">
        <w:rPr>
          <w:b/>
          <w:sz w:val="28"/>
          <w:szCs w:val="28"/>
        </w:rPr>
      </w:r>
    </w:p>
    <w:p w:rsidP="009c1572">
      <w:pPr>
        <w:pStyle w:val="Normal"/>
        <w:rPr>
          <w:b/>
          <w:sz w:val="28"/>
          <w:szCs w:val="28"/>
          <w:lang w:eastAsia="en-US"/>
        </w:rPr>
        <w:autoSpaceDE w:val="off"/>
        <w:autoSpaceDN w:val="off"/>
        <w:outlineLvl w:val="0"/>
        <w:ind w:firstLine="709"/>
        <w:jc w:val="both"/>
      </w:pPr>
      <w:r w:rsidR="003d3758" w:rsidRPr="00ef583c">
        <w:rPr>
          <w:b/>
          <w:sz w:val="28"/>
          <w:szCs w:val="28"/>
        </w:rPr>
        <w:t xml:space="preserve">Статья </w:t>
      </w:r>
      <w:r w:rsidR="003d3758">
        <w:rPr>
          <w:b/>
          <w:sz w:val="28"/>
          <w:szCs w:val="28"/>
        </w:rPr>
        <w:t xml:space="preserve">7</w:t>
      </w:r>
      <w:r w:rsidR="003d3758" w:rsidRPr="00ef583c">
        <w:rPr>
          <w:b/>
          <w:sz w:val="28"/>
          <w:szCs w:val="28"/>
        </w:rPr>
        <w:t xml:space="preserve">. </w:t>
      </w:r>
      <w:r w:rsidR="003d3758" w:rsidRPr="00dc54e4">
        <w:rPr>
          <w:b/>
          <w:sz w:val="28"/>
          <w:szCs w:val="28"/>
          <w:lang w:eastAsia="en-US"/>
        </w:rPr>
        <w:t xml:space="preserve">Финансовое обеспечение расходных обязательств </w:t>
      </w:r>
      <w:r w:rsidR="003d3758">
        <w:rPr>
          <w:b/>
          <w:sz w:val="28"/>
          <w:szCs w:val="28"/>
          <w:lang w:eastAsia="en-US"/>
        </w:rPr>
        <w:t xml:space="preserve">городского округа</w:t>
      </w:r>
      <w:r w:rsidR="003d3758" w:rsidRPr="00dc54e4">
        <w:rPr>
          <w:b/>
          <w:sz w:val="28"/>
          <w:szCs w:val="28"/>
          <w:lang w:eastAsia="en-US"/>
        </w:rPr>
        <w:t xml:space="preserve"> по осуществлению дорожной деятельности в отношен</w:t>
      </w:r>
      <w:r w:rsidR="003d3758">
        <w:rPr>
          <w:b/>
          <w:sz w:val="28"/>
          <w:szCs w:val="28"/>
          <w:lang w:eastAsia="en-US"/>
        </w:rPr>
        <w:t xml:space="preserve">ии автомобильных дорог </w:t>
      </w:r>
      <w:r w:rsidR="003d3758" w:rsidRPr="00dc54e4">
        <w:rPr>
          <w:b/>
          <w:sz w:val="28"/>
          <w:szCs w:val="28"/>
          <w:lang w:eastAsia="en-US"/>
        </w:rPr>
      </w:r>
    </w:p>
    <w:p w:rsidP="009c1572">
      <w:pPr>
        <w:pStyle w:val="Normal"/>
        <w:rPr>
          <w:sz w:val="28"/>
          <w:szCs w:val="28"/>
        </w:rPr>
        <w:widowControl w:val="off"/>
        <w:autoSpaceDE w:val="off"/>
        <w:autoSpaceDN w:val="off"/>
        <w:outlineLvl w:val="0"/>
        <w:ind w:firstLine="709"/>
        <w:jc w:val="both"/>
      </w:pPr>
      <w:r w:rsidR="003d3758" w:rsidRPr="00ef583c">
        <w:rPr>
          <w:sz w:val="28"/>
          <w:szCs w:val="28"/>
        </w:rPr>
        <w:t xml:space="preserve">1. Дорожная деятельность в отношении автомобильных дорог осуществляется за счет средств бюджета городского округа, иных предусмотренных законодательством Российской Федерации источников финансирования, а также средств физических или юридических лиц, в том числе средств, привлеченных в порядке и на условиях, которые предусмотрены законодательством Российской Федерации о концессионных соглашениях.</w:t>
      </w:r>
    </w:p>
    <w:p w:rsidP="00436b2f">
      <w:pPr>
        <w:pStyle w:val="Normal"/>
        <w:rPr>
          <w:i/>
          <w:sz w:val="20"/>
          <w:szCs w:val="20"/>
        </w:rPr>
        <w:ind w:firstLine="708"/>
      </w:pPr>
      <w:r w:rsidR="009d77e6" w:rsidRPr="00673e14">
        <w:rPr>
          <w:i/>
          <w:sz w:val="20"/>
          <w:szCs w:val="20"/>
        </w:rPr>
        <w:t xml:space="preserve">Решением от 28.08.2013 № 106-нд (решение от 21.08.2013 № 246-р)</w:t>
      </w:r>
      <w:r w:rsidR="009d77e6" w:rsidRPr="009d77e6">
        <w:rPr>
          <w:i/>
          <w:sz w:val="20"/>
          <w:szCs w:val="20"/>
        </w:rPr>
        <w:t xml:space="preserve"> </w:t>
      </w:r>
      <w:r w:rsidR="00c36944" w:rsidRPr="009d77e6">
        <w:rPr>
          <w:i/>
          <w:sz w:val="20"/>
          <w:szCs w:val="20"/>
        </w:rPr>
        <w:t xml:space="preserve">в</w:t>
      </w:r>
      <w:r w:rsidR="00436b2f" w:rsidRPr="009d77e6">
        <w:rPr>
          <w:i/>
          <w:sz w:val="20"/>
          <w:szCs w:val="20"/>
        </w:rPr>
        <w:t xml:space="preserve"> часть </w:t>
      </w:r>
      <w:r w:rsidR="00c36944" w:rsidRPr="009d77e6">
        <w:rPr>
          <w:i/>
          <w:sz w:val="20"/>
          <w:szCs w:val="20"/>
        </w:rPr>
        <w:t xml:space="preserve">2</w:t>
      </w:r>
      <w:r w:rsidR="00436b2f" w:rsidRPr="009d77e6">
        <w:rPr>
          <w:i/>
          <w:sz w:val="20"/>
          <w:szCs w:val="20"/>
        </w:rPr>
        <w:t xml:space="preserve"> </w:t>
      </w:r>
      <w:r w:rsidR="00c36944" w:rsidRPr="009d77e6">
        <w:rPr>
          <w:i/>
          <w:sz w:val="20"/>
          <w:szCs w:val="20"/>
        </w:rPr>
        <w:t xml:space="preserve">внесены изменения</w:t>
      </w:r>
      <w:r w:rsidR="00436b2f" w:rsidRPr="009d77e6">
        <w:rPr>
          <w:i/>
          <w:sz w:val="20"/>
          <w:szCs w:val="20"/>
        </w:rPr>
      </w:r>
    </w:p>
    <w:p w:rsidP="009c1572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9"/>
        <w:jc w:val="both"/>
      </w:pPr>
      <w:r w:rsidR="003d3758" w:rsidRPr="00ef583c">
        <w:rPr>
          <w:sz w:val="28"/>
          <w:szCs w:val="28"/>
        </w:rPr>
        <w:t xml:space="preserve">2. Формирование расходов бюджета городского округа на очередной финансовый год (очередной финансовый год и плановый период) на капитальный ремонт, ремонт и содержание автомобильных дорог осуществляется в соответствии с правилами расчета размера ассигнований бюджета городского округа на указанные цели на основании нормативов финансовых затрат на капитальный ремонт, ремонт и содержание автомобильных дорог с учетом необходимости приведения транспортно-эксплуатационных характеристик автомобильных дорог в соответствие с требованиями технических регламентов.</w:t>
      </w:r>
      <w:r w:rsidR="003d3758">
        <w:rPr>
          <w:sz w:val="28"/>
          <w:szCs w:val="28"/>
        </w:rPr>
      </w:r>
    </w:p>
    <w:p w:rsidP="009c1572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9"/>
        <w:jc w:val="both"/>
      </w:pPr>
      <w:r w:rsidR="00544bfa" w:rsidRPr="009d77e6">
        <w:rPr>
          <w:sz w:val="28"/>
          <w:szCs w:val="28"/>
        </w:rPr>
        <w:t xml:space="preserve">Проектирование, строительство, реконструкция автомобильных дорог местного значения осуществляются в соответствии с частью 1 статьи 34 Федерального закона от 08.11.2007 № 257-ФЗ «</w:t>
      </w:r>
      <w:r w:rsidR="00544bfa" w:rsidRPr="009d77e6">
        <w:rPr>
          <w:sz w:val="28"/>
          <w:szCs w:val="28"/>
        </w:rPr>
        <w:fldChar w:fldCharType="begin"/>
      </w:r>
      <w:r w:rsidR="00544bfa" w:rsidRPr="009d77e6">
        <w:rPr>
          <w:sz w:val="28"/>
          <w:szCs w:val="28"/>
        </w:rPr>
        <w:instrText xml:space="preserve">HYPERLINK consultantplus://offline/ref=D5486A984204FA167B15F6A70BB37EDB7E064A834A147FC61B68F04B04FF58903A542564392DA752OEm0X </w:instrText>
      </w:r>
      <w:r w:rsidR="00544bfa" w:rsidRPr="009d77e6">
        <w:rPr>
          <w:sz w:val="28"/>
          <w:szCs w:val="28"/>
        </w:rPr>
        <w:fldChar w:fldCharType="separate"/>
      </w:r>
      <w:r w:rsidR="00544bfa" w:rsidRPr="009d77e6">
        <w:rPr>
          <w:sz w:val="28"/>
          <w:iCs/>
          <w:szCs w:val="28"/>
        </w:rPr>
        <w:instrText xml:space="preserve"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instrText>
      </w:r>
      <w:r w:rsidR="00544bfa" w:rsidRPr="009d77e6">
        <w:rPr>
          <w:sz w:val="28"/>
          <w:szCs w:val="28"/>
        </w:rPr>
        <w:fldChar w:fldCharType="end"/>
      </w:r>
      <w:r w:rsidR="009d77e6">
        <w:rPr>
          <w:sz w:val="28"/>
          <w:szCs w:val="28"/>
        </w:rPr>
        <w:t xml:space="preserve">.</w:t>
      </w:r>
      <w:r w:rsidR="00544bfa" w:rsidRPr="009d77e6">
        <w:rPr>
          <w:sz w:val="28"/>
          <w:szCs w:val="28"/>
        </w:rPr>
      </w:r>
    </w:p>
    <w:p w:rsidP="00975a3d">
      <w:pPr>
        <w:pStyle w:val="Normal"/>
        <w:rPr>
          <w:i/>
        </w:rPr>
        <w:contextualSpacing/>
      </w:pPr>
      <w:r w:rsidR="00975a3d">
        <w:rPr>
          <w:i/>
        </w:rPr>
        <w:t xml:space="preserve">Решением от </w:t>
      </w:r>
      <w:r w:rsidR="00975a3d" w:rsidRPr="0059722f">
        <w:rPr>
          <w:i/>
        </w:rPr>
        <w:t xml:space="preserve">02.03.2016 № 392-нд (25.02.2016 № 902-р)</w:t>
      </w:r>
      <w:r w:rsidR="00975a3d">
        <w:rPr>
          <w:i/>
        </w:rPr>
        <w:t xml:space="preserve"> в часть 3 статьи 7 внесено изменение</w:t>
      </w:r>
      <w:r w:rsidR="00975a3d" w:rsidRPr="0059722f">
        <w:rPr>
          <w:i/>
        </w:rPr>
      </w:r>
    </w:p>
    <w:p w:rsidP="009c1572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9"/>
        <w:jc w:val="both"/>
      </w:pPr>
      <w:r w:rsidR="003d3758" w:rsidRPr="00ef583c">
        <w:rPr>
          <w:sz w:val="28"/>
          <w:szCs w:val="28"/>
        </w:rPr>
        <w:t xml:space="preserve">3. Расходование средств на проектирование, строительство, реконструкцию, капитальный ремонт, ремонт и содержание автомобильных дорог городского округа осуществляется путем размещения муниципального заказа в соответствии с </w:t>
      </w:r>
      <w:r w:rsidR="00a5112d" w:rsidRPr="00f95f16">
        <w:rPr>
          <w:sz w:val="28"/>
          <w:szCs w:val="28"/>
        </w:rPr>
        <w:t xml:space="preserve">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3d3758" w:rsidRPr="00ef583c">
        <w:rPr>
          <w:sz w:val="28"/>
          <w:szCs w:val="28"/>
        </w:rPr>
        <w:t xml:space="preserve">.</w:t>
      </w:r>
    </w:p>
    <w:p w:rsidP="009c1572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9"/>
        <w:jc w:val="both"/>
      </w:pPr>
      <w:r w:rsidR="003d3758" w:rsidRPr="00ef583c">
        <w:rPr>
          <w:sz w:val="28"/>
          <w:szCs w:val="28"/>
        </w:rPr>
      </w:r>
    </w:p>
    <w:p w:rsidP="009c1572">
      <w:pPr>
        <w:pStyle w:val="Normal"/>
        <w:rPr>
          <w:b/>
          <w:sz w:val="28"/>
          <w:szCs w:val="28"/>
        </w:rPr>
        <w:widowControl w:val="off"/>
        <w:autoSpaceDE w:val="off"/>
        <w:autoSpaceDN w:val="off"/>
        <w:outlineLvl w:val="0"/>
        <w:ind w:firstLine="709"/>
        <w:jc w:val="both"/>
      </w:pPr>
      <w:r w:rsidR="003d3758" w:rsidRPr="00ef583c">
        <w:rPr>
          <w:b/>
          <w:sz w:val="28"/>
          <w:szCs w:val="28"/>
        </w:rPr>
        <w:t xml:space="preserve">Статья </w:t>
      </w:r>
      <w:r w:rsidR="003d3758">
        <w:rPr>
          <w:b/>
          <w:sz w:val="28"/>
          <w:szCs w:val="28"/>
        </w:rPr>
        <w:t xml:space="preserve">8</w:t>
      </w:r>
      <w:r w:rsidR="003d3758" w:rsidRPr="00ef583c">
        <w:rPr>
          <w:b/>
          <w:sz w:val="28"/>
          <w:szCs w:val="28"/>
        </w:rPr>
        <w:t xml:space="preserve">. Вступление в силу настоящего Решения</w:t>
      </w:r>
    </w:p>
    <w:p w:rsidP="009c1572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9"/>
        <w:jc w:val="both"/>
      </w:pPr>
      <w:r w:rsidR="003d3758" w:rsidRPr="00ef583c">
        <w:rPr>
          <w:sz w:val="28"/>
          <w:szCs w:val="28"/>
        </w:rPr>
        <w:t xml:space="preserve">1. Настоящее Решение вступает в силу </w:t>
      </w:r>
      <w:r w:rsidR="003d3758">
        <w:rPr>
          <w:sz w:val="28"/>
          <w:szCs w:val="28"/>
        </w:rPr>
        <w:t xml:space="preserve">после</w:t>
      </w:r>
      <w:r w:rsidR="003d3758" w:rsidRPr="00ef583c">
        <w:rPr>
          <w:sz w:val="28"/>
          <w:szCs w:val="28"/>
        </w:rPr>
        <w:t xml:space="preserve"> дня его официального опубликования.</w:t>
      </w:r>
    </w:p>
    <w:p w:rsidP="009c1572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9"/>
        <w:jc w:val="both"/>
      </w:pPr>
      <w:r w:rsidR="003d3758" w:rsidRPr="00ef583c">
        <w:rPr>
          <w:sz w:val="28"/>
          <w:szCs w:val="28"/>
        </w:rPr>
        <w:t xml:space="preserve">2. Со дня вступления в силу настоящего Решения признать утратившим</w:t>
      </w:r>
      <w:r w:rsidR="003d3758">
        <w:rPr>
          <w:sz w:val="28"/>
          <w:szCs w:val="28"/>
        </w:rPr>
        <w:t xml:space="preserve">и</w:t>
      </w:r>
      <w:r w:rsidR="003d3758" w:rsidRPr="00ef583c">
        <w:rPr>
          <w:sz w:val="28"/>
          <w:szCs w:val="28"/>
        </w:rPr>
        <w:t xml:space="preserve"> силу</w:t>
      </w:r>
      <w:r w:rsidR="003d3758">
        <w:rPr>
          <w:sz w:val="28"/>
          <w:szCs w:val="28"/>
        </w:rPr>
        <w:t xml:space="preserve">:</w:t>
      </w:r>
    </w:p>
    <w:p w:rsidP="009c1572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9"/>
        <w:jc w:val="both"/>
      </w:pPr>
      <w:r w:rsidR="003d3758">
        <w:rPr>
          <w:sz w:val="28"/>
          <w:szCs w:val="28"/>
        </w:rPr>
        <w:t xml:space="preserve">1) </w:t>
      </w:r>
      <w:r w:rsidR="003d3758" w:rsidRPr="00ef583c">
        <w:rPr>
          <w:sz w:val="28"/>
          <w:szCs w:val="28"/>
        </w:rPr>
        <w:t xml:space="preserve">Решение Городской Думы Петропавловск-Камчатского городского округа от 26.02.2009 № 103-нд «О порядке содержания и ремонта автомобильных дорог местного значения Петропавловск</w:t>
      </w:r>
      <w:r w:rsidR="003d3758">
        <w:rPr>
          <w:sz w:val="28"/>
          <w:szCs w:val="28"/>
        </w:rPr>
        <w:t xml:space="preserve">-Камчатского городского округа»;</w:t>
      </w:r>
    </w:p>
    <w:p w:rsidP="009c1572">
      <w:pPr>
        <w:pStyle w:val="Normal"/>
        <w:rPr>
          <w:sz w:val="28"/>
          <w:szCs w:val="28"/>
          <w:lang w:eastAsia="en-US"/>
        </w:rPr>
        <w:autoSpaceDE w:val="off"/>
        <w:autoSpaceDN w:val="off"/>
        <w:ind w:firstLine="709"/>
        <w:jc w:val="both"/>
      </w:pPr>
      <w:r w:rsidR="003d3758">
        <w:rPr>
          <w:sz w:val="28"/>
          <w:szCs w:val="28"/>
        </w:rPr>
        <w:t xml:space="preserve">2) </w:t>
      </w:r>
      <w:r w:rsidR="003d3758">
        <w:rPr>
          <w:sz w:val="28"/>
          <w:szCs w:val="28"/>
          <w:lang w:eastAsia="en-US"/>
        </w:rPr>
        <w:t xml:space="preserve">Решение Городской Думы Петропавловск-Камчатского городского округа от 01.06.2011 № 372-нд «О внесении изменений в Решение Городской Думы Петропавловск-Камчатского городского округа от 26.02.2009 № 103-нд</w:t>
      </w:r>
      <w:r w:rsidR="005643d3">
        <w:rPr>
          <w:sz w:val="28"/>
          <w:szCs w:val="28"/>
          <w:lang w:eastAsia="en-US"/>
        </w:rPr>
        <w:br w:clear="all" w:type="textWrapping"/>
      </w:r>
      <w:r w:rsidR="003d3758">
        <w:rPr>
          <w:sz w:val="28"/>
          <w:szCs w:val="28"/>
          <w:lang w:eastAsia="en-US"/>
        </w:rPr>
        <w:t xml:space="preserve">«О порядке содержания и ремонта автомобильных дорог местного значения Петропавловск-Камчатского городского округа». </w:t>
      </w:r>
    </w:p>
    <w:p w:rsidP="009c1572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9"/>
        <w:jc w:val="both"/>
      </w:pPr>
      <w:r w:rsidR="003d3758">
        <w:rPr>
          <w:sz w:val="28"/>
          <w:szCs w:val="28"/>
        </w:rPr>
      </w:r>
    </w:p>
    <w:p w:rsidP="009c1572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9"/>
        <w:jc w:val="both"/>
      </w:pPr>
      <w:r w:rsidR="006e0969" w:rsidRPr="00a9660c">
        <w:rPr>
          <w:sz w:val="28"/>
          <w:szCs w:val="28"/>
        </w:rPr>
      </w:r>
    </w:p>
    <w:p w:rsidP="007f6e68">
      <w:pPr>
        <w:pStyle w:val="Normal"/>
        <w:rPr>
          <w:sz w:val="28"/>
          <w:szCs w:val="28"/>
        </w:rPr>
        <w:jc w:val="both"/>
      </w:pPr>
      <w:r w:rsidR="003d3758" w:rsidRPr="007f6e68">
        <w:rPr>
          <w:sz w:val="28"/>
          <w:szCs w:val="28"/>
        </w:rPr>
        <w:t xml:space="preserve">Глава </w:t>
      </w:r>
    </w:p>
    <w:p w:rsidP="007f6e68">
      <w:pPr>
        <w:pStyle w:val="Normal"/>
        <w:rPr>
          <w:sz w:val="28"/>
          <w:szCs w:val="28"/>
        </w:rPr>
        <w:jc w:val="both"/>
      </w:pPr>
      <w:r w:rsidR="003d3758" w:rsidRPr="007f6e68">
        <w:rPr>
          <w:sz w:val="28"/>
          <w:szCs w:val="28"/>
        </w:rPr>
        <w:t xml:space="preserve">Петропавловск-Камчатского</w:t>
      </w:r>
    </w:p>
    <w:p w:rsidP="00c21452">
      <w:pPr>
        <w:pStyle w:val="Normal"/>
        <w:rPr>
          <w:sz w:val="28"/>
          <w:szCs w:val="28"/>
        </w:rPr>
        <w:autoSpaceDE w:val="off"/>
        <w:autoSpaceDN w:val="off"/>
        <w:jc w:val="both"/>
      </w:pPr>
      <w:r w:rsidR="003d3758" w:rsidRPr="007f6e68">
        <w:rPr>
          <w:sz w:val="28"/>
          <w:szCs w:val="28"/>
        </w:rPr>
        <w:t xml:space="preserve">городского округа                                                                          </w:t>
      </w:r>
      <w:r w:rsidR="003d3758">
        <w:rPr>
          <w:sz w:val="28"/>
          <w:szCs w:val="28"/>
        </w:rPr>
        <w:t xml:space="preserve">         К.Г. Слыщенко</w:t>
      </w:r>
      <w:r w:rsidR="003d3758" w:rsidRPr="007f6e68">
        <w:rPr>
          <w:sz w:val="28"/>
          <w:szCs w:val="28"/>
        </w:rPr>
      </w:r>
    </w:p>
    <w:sectPr>
      <w:type w:val="nextPage"/>
      <w:pgSz w:h="16838" w:w="11906"/>
      <w:pgMar w:bottom="567" w:footer="709" w:gutter="0" w:header="709" w:left="1134" w:right="567" w:top="567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e0002aff" w:usb1="c0007841" w:usb2="00000009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e0002aff" w:usb1="c0007843" w:usb2="00000009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Tahoma">
    <w:charset w:val="cc"/>
    <w:family w:val="swiss"/>
    <w:panose1 w:val="020b0604030504040204"/>
    <w:pitch w:val="variable"/>
    <w:sig w:usb0="e1002eff" w:usb1="c000605b" w:usb2="00000029" w:usb3="00000000" w:csb0="0001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ffffff7c"/>
    <w:multiLevelType w:val="singleLevel"/>
    <w:tmpl w:val="49e8af12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492" w:val="num"/>
        </w:tabs>
        <w:ind w:hanging="360" w:left="1492"/>
      </w:pPr>
    </w:lvl>
  </w:abstractNum>
  <w:abstractNum w:abstractNumId="1">
    <w:nsid w:val="ffffff7d"/>
    <w:multiLevelType w:val="singleLevel"/>
    <w:tmpl w:val="e0a226d0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209" w:val="num"/>
        </w:tabs>
        <w:ind w:hanging="360" w:left="1209"/>
      </w:pPr>
    </w:lvl>
  </w:abstractNum>
  <w:abstractNum w:abstractNumId="2">
    <w:nsid w:val="ffffff7e"/>
    <w:multiLevelType w:val="singleLevel"/>
    <w:tmpl w:val="412241d6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926" w:val="num"/>
        </w:tabs>
        <w:ind w:hanging="360" w:left="926"/>
      </w:pPr>
    </w:lvl>
  </w:abstractNum>
  <w:abstractNum w:abstractNumId="3">
    <w:nsid w:val="ffffff7f"/>
    <w:multiLevelType w:val="singleLevel"/>
    <w:tmpl w:val="f4dead80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643" w:val="num"/>
        </w:tabs>
        <w:ind w:hanging="360" w:left="643"/>
      </w:pPr>
    </w:lvl>
  </w:abstractNum>
  <w:abstractNum w:abstractNumId="4">
    <w:nsid w:val="ffffff80"/>
    <w:multiLevelType w:val="singleLevel"/>
    <w:tmpl w:val="3c3ac8bc"/>
    <w:lvl w:ilvl="0">
      <w:start w:val="1"/>
      <w:numFmt w:val="bullet"/>
      <w:suff w:val="tab"/>
      <w:lvlText w:val="·"/>
      <w:lvlJc w:val="left"/>
      <w:pPr>
        <w:pStyle w:val="Normal"/>
        <w:tabs>
          <w:tab w:leader="none" w:pos="1492" w:val="num"/>
        </w:tabs>
        <w:ind w:hanging="360" w:left="1492"/>
      </w:pPr>
      <w:rPr>
        <w:rFonts w:ascii="Symbol" w:hAnsi="Symbol"/>
      </w:rPr>
    </w:lvl>
  </w:abstractNum>
  <w:abstractNum w:abstractNumId="5">
    <w:nsid w:val="ffffff81"/>
    <w:multiLevelType w:val="singleLevel"/>
    <w:tmpl w:val="14da48e0"/>
    <w:lvl w:ilvl="0">
      <w:start w:val="1"/>
      <w:numFmt w:val="bullet"/>
      <w:suff w:val="tab"/>
      <w:lvlText w:val="·"/>
      <w:lvlJc w:val="left"/>
      <w:pPr>
        <w:pStyle w:val="Normal"/>
        <w:tabs>
          <w:tab w:leader="none" w:pos="1209" w:val="num"/>
        </w:tabs>
        <w:ind w:hanging="360" w:left="1209"/>
      </w:pPr>
      <w:rPr>
        <w:rFonts w:ascii="Symbol" w:hAnsi="Symbol"/>
      </w:rPr>
    </w:lvl>
  </w:abstractNum>
  <w:abstractNum w:abstractNumId="6">
    <w:nsid w:val="ffffff82"/>
    <w:multiLevelType w:val="singleLevel"/>
    <w:tmpl w:val="f0962df0"/>
    <w:lvl w:ilvl="0">
      <w:start w:val="1"/>
      <w:numFmt w:val="bullet"/>
      <w:suff w:val="tab"/>
      <w:lvlText w:val="·"/>
      <w:lvlJc w:val="left"/>
      <w:pPr>
        <w:pStyle w:val="Normal"/>
        <w:tabs>
          <w:tab w:leader="none" w:pos="926" w:val="num"/>
        </w:tabs>
        <w:ind w:hanging="360" w:left="926"/>
      </w:pPr>
      <w:rPr>
        <w:rFonts w:ascii="Symbol" w:hAnsi="Symbol"/>
      </w:rPr>
    </w:lvl>
  </w:abstractNum>
  <w:abstractNum w:abstractNumId="7">
    <w:nsid w:val="ffffff83"/>
    <w:multiLevelType w:val="singleLevel"/>
    <w:tmpl w:val="d902ad18"/>
    <w:lvl w:ilvl="0">
      <w:start w:val="1"/>
      <w:numFmt w:val="bullet"/>
      <w:suff w:val="tab"/>
      <w:lvlText w:val="·"/>
      <w:lvlJc w:val="left"/>
      <w:pPr>
        <w:pStyle w:val="Normal"/>
        <w:tabs>
          <w:tab w:leader="none" w:pos="643" w:val="num"/>
        </w:tabs>
        <w:ind w:hanging="360" w:left="643"/>
      </w:pPr>
      <w:rPr>
        <w:rFonts w:ascii="Symbol" w:hAnsi="Symbol"/>
      </w:rPr>
    </w:lvl>
  </w:abstractNum>
  <w:abstractNum w:abstractNumId="8">
    <w:nsid w:val="ffffff88"/>
    <w:multiLevelType w:val="singleLevel"/>
    <w:tmpl w:val="25baaeb0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360" w:val="num"/>
        </w:tabs>
        <w:ind w:hanging="360" w:left="360"/>
      </w:pPr>
    </w:lvl>
  </w:abstractNum>
  <w:abstractNum w:abstractNumId="9">
    <w:nsid w:val="ffffff89"/>
    <w:multiLevelType w:val="singleLevel"/>
    <w:tmpl w:val="2454fc5e"/>
    <w:lvl w:ilvl="0">
      <w:start w:val="1"/>
      <w:numFmt w:val="bullet"/>
      <w:suff w:val="tab"/>
      <w:lvlText w:val="·"/>
      <w:lvlJc w:val="left"/>
      <w:pPr>
        <w:pStyle w:val="Normal"/>
        <w:tabs>
          <w:tab w:leader="none" w:pos="360" w:val="num"/>
        </w:tabs>
        <w:ind w:hanging="360" w:left="360"/>
      </w:pPr>
      <w:rPr>
        <w:rFonts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w="http://schemas.openxmlformats.org/wordprocessingml/2006/main">
  <w:zoom w:percent="100"/>
  <w:stylePaneFormatFilter w:val="5024"/>
  <w:defaultTabStop w:val="708"/>
  <w:displayHorizontalDrawingGridEvery w:val="1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046c9"/>
    <w:rsid w:val="00030163"/>
    <w:rsid w:val="000a6205"/>
    <w:rsid w:val="000b63db"/>
    <w:rsid w:val="000e0319"/>
    <w:rsid w:val="00104dda"/>
    <w:rsid w:val="003045a3"/>
    <w:rsid w:val="00314d98"/>
    <w:rsid w:val="0036484a"/>
    <w:rsid w:val="003816f4"/>
    <w:rsid w:val="00382ce4"/>
    <w:rsid w:val="003c5208"/>
    <w:rsid w:val="003d3758"/>
    <w:rsid w:val="004077e2"/>
    <w:rsid w:val="00413c02"/>
    <w:rsid w:val="00427d5d"/>
    <w:rsid w:val="00436b2f"/>
    <w:rsid w:val="00510726"/>
    <w:rsid w:val="005236dd"/>
    <w:rsid w:val="00544bfa"/>
    <w:rsid w:val="005643d3"/>
    <w:rsid w:val="0059722f"/>
    <w:rsid w:val="005a0920"/>
    <w:rsid w:val="005a16bd"/>
    <w:rsid w:val="005a30a8"/>
    <w:rsid w:val="005b5894"/>
    <w:rsid w:val="005e759d"/>
    <w:rsid w:val="00673e14"/>
    <w:rsid w:val="006d4686"/>
    <w:rsid w:val="006e0969"/>
    <w:rsid w:val="006e14d1"/>
    <w:rsid w:val="0072696a"/>
    <w:rsid w:val="007b6801"/>
    <w:rsid w:val="007c3850"/>
    <w:rsid w:val="007e2776"/>
    <w:rsid w:val="007f6e68"/>
    <w:rsid w:val="00834c94"/>
    <w:rsid w:val="008522a2"/>
    <w:rsid w:val="008b61a7"/>
    <w:rsid w:val="008f559e"/>
    <w:rsid w:val="0096200d"/>
    <w:rsid w:val="00975a3d"/>
    <w:rsid w:val="009802f3"/>
    <w:rsid w:val="00991c54"/>
    <w:rsid w:val="00996d38"/>
    <w:rsid w:val="009c1572"/>
    <w:rsid w:val="009d77e6"/>
    <w:rsid w:val="00a2150e"/>
    <w:rsid w:val="00a23eb5"/>
    <w:rsid w:val="00a5112d"/>
    <w:rsid w:val="00a5611b"/>
    <w:rsid w:val="00a9660c"/>
    <w:rsid w:val="00ac0e6a"/>
    <w:rsid w:val="00ae76f1"/>
    <w:rsid w:val="00af39d7"/>
    <w:rsid w:val="00c05aed"/>
    <w:rsid w:val="00c21452"/>
    <w:rsid w:val="00c36944"/>
    <w:rsid w:val="00c42fe6"/>
    <w:rsid w:val="00c60968"/>
    <w:rsid w:val="00c85779"/>
    <w:rsid w:val="00c905d6"/>
    <w:rsid w:val="00d82d07"/>
    <w:rsid w:val="00dc1b13"/>
    <w:rsid w:val="00dc54e4"/>
    <w:rsid w:val="00de0050"/>
    <w:rsid w:val="00e03726"/>
    <w:rsid w:val="00e7321f"/>
    <w:rsid w:val="00ef583c"/>
    <w:rsid w:val="00f427ea"/>
    <w:rsid w:val="00f42d66"/>
    <w:rsid w:val="00f95f16"/>
  </w:rsids>
</w:settings>
</file>

<file path=word/styles.xml><?xml version="1.0" encoding="utf-8"?>
<w:styles xmlns:w="http://schemas.openxmlformats.org/wordprocessingml/2006/main">
  <w:docDefaults>
    <w:rPrDefault>
      <w:rPr>
        <w:rFonts w:ascii="Calibri" w:eastAsia="Calibri" w:hAnsi="Calibri" w:cs="Times New Roman"/>
      </w:rPr>
    </w:rPrDefault>
    <w:pPrDefault/>
  </w:docDefaults>
  <w:style w:type="paragraph" w:styleId="Normal">
    <w:name w:val="Normal"/>
    <w:next w:val="Normal"/>
    <w:link w:val="Normal"/>
    <w:rPr>
      <w:sz w:val="24"/>
      <w:szCs w:val="24"/>
      <w:lang w:bidi="ar-SA" w:eastAsia="ru-RU" w:val="ru-RU"/>
      <w:rFonts w:ascii="Times New Roman" w:hAnsi="Times New Roman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BodyText">
    <w:name w:val="BodyText"/>
    <w:basedOn w:val="Normal"/>
    <w:next w:val="BodyText"/>
    <w:link w:val="StGen12"/>
    <w:pPr>
      <w:jc w:val="both"/>
    </w:pPr>
    <w:rPr>
      <w:szCs w:val="28"/>
    </w:rPr>
  </w:style>
  <w:style w:type="character" w:styleId="StGen12">
    <w:name w:val="StGen12"/>
    <w:next w:val="StGen12"/>
    <w:link w:val="BodyText"/>
    <w:locked/>
    <w:rPr>
      <w:sz w:val="28"/>
      <w:szCs w:val="28"/>
      <w:lang w:eastAsia="ru-RU" w:val="en-US"/>
      <w:rFonts w:ascii="Times New Roman" w:hAnsi="Times New Roman"/>
    </w:rPr>
  </w:style>
  <w:style w:type="paragraph" w:styleId="Acetate">
    <w:name w:val="Acetate"/>
    <w:basedOn w:val="Normal"/>
    <w:next w:val="Acetate"/>
    <w:link w:val="StGen23"/>
    <w:semiHidden/>
    <w:rPr>
      <w:sz w:val="16"/>
      <w:szCs w:val="16"/>
      <w:rFonts w:ascii="Tahoma" w:hAnsi="Tahoma"/>
    </w:rPr>
  </w:style>
  <w:style w:type="character" w:styleId="StGen23">
    <w:name w:val="StGen23"/>
    <w:next w:val="StGen23"/>
    <w:link w:val="Acetate"/>
    <w:locked/>
    <w:semiHidden/>
    <w:rPr>
      <w:sz w:val="16"/>
      <w:szCs w:val="16"/>
      <w:lang w:eastAsia="ru-RU" w:val="en-US"/>
      <w:rFonts w:ascii="Tahoma" w:hAnsi="Tahoma"/>
    </w:rPr>
  </w:style>
  <w:style w:type="character" w:styleId="StGen10">
    <w:name w:val="StGen10"/>
    <w:next w:val="StGen10"/>
    <w:link w:val="Normal"/>
    <w:rPr>
      <w:color w:val="106bbe"/>
    </w:rPr>
  </w:style>
  <w:style w:type="paragraph" w:styleId="Header">
    <w:name w:val="Header"/>
    <w:basedOn w:val="Normal"/>
    <w:next w:val="Header"/>
    <w:link w:val="StGen14"/>
    <w:pPr>
      <w:tabs>
        <w:tab w:leader="none" w:pos="4677" w:val="center"/>
        <w:tab w:leader="none" w:pos="9355" w:val="right"/>
      </w:tabs>
    </w:pPr>
    <w:rPr>
      <w:sz w:val="20"/>
      <w:szCs w:val="20"/>
    </w:rPr>
  </w:style>
  <w:style w:type="character" w:styleId="StGen14">
    <w:name w:val="StGen14"/>
    <w:next w:val="StGen14"/>
    <w:link w:val="Header"/>
    <w:locked/>
    <w:rPr>
      <w:sz w:val="20"/>
      <w:szCs w:val="20"/>
      <w:lang w:eastAsia="ru-RU" w:val="en-US"/>
      <w:rFonts w:ascii="Times New Roman" w:hAnsi="Times New Roman"/>
    </w:rPr>
  </w:style>
  <w:style w:type="paragraph" w:styleId="StGen24">
    <w:name w:val="StGen24"/>
    <w:basedOn w:val="Normal"/>
    <w:next w:val="StGen24"/>
    <w:link w:val="Normal"/>
    <w:pPr>
      <w:contextualSpacing/>
      <w:ind w:left="720"/>
    </w:pPr>
  </w:style>
  <w:style w:type="paragraph" w:styleId="StGen1">
    <w:name w:val="StGen1"/>
    <w:next w:val="StGen1"/>
    <w:link w:val="Normal"/>
    <w:pPr>
      <w:autoSpaceDE w:val="off"/>
      <w:autoSpaceDN w:val="off"/>
    </w:pPr>
    <w:rPr>
      <w:lang w:bidi="ar-SA" w:eastAsia="ru-RU" w:val="ru-RU"/>
      <w:rFonts w:ascii="Arial" w:eastAsia="Times New Roman" w:hAnsi="Arial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image" Target="media/image2.pn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/Relationships>
</file>