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E" w:rsidRPr="00F65EC4" w:rsidRDefault="009775AE" w:rsidP="009775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F65EC4">
        <w:rPr>
          <w:b/>
          <w:bCs/>
          <w:szCs w:val="28"/>
        </w:rPr>
        <w:t>ояснительная записка</w:t>
      </w:r>
    </w:p>
    <w:p w:rsidR="009775AE" w:rsidRPr="00F65EC4" w:rsidRDefault="009775AE" w:rsidP="009775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5EC4">
        <w:rPr>
          <w:b/>
          <w:bCs/>
          <w:szCs w:val="28"/>
        </w:rPr>
        <w:t>о результатах предварительной оценки</w:t>
      </w:r>
    </w:p>
    <w:p w:rsidR="009775AE" w:rsidRDefault="009775AE" w:rsidP="00977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F65EC4">
        <w:rPr>
          <w:b/>
          <w:bCs/>
          <w:szCs w:val="28"/>
        </w:rPr>
        <w:t>регулирующего воздействия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проекта решения Городской Думы </w:t>
      </w:r>
      <w:proofErr w:type="gramStart"/>
      <w:r>
        <w:rPr>
          <w:b/>
        </w:rPr>
        <w:t>Петропавловск-Камчатского</w:t>
      </w:r>
      <w:proofErr w:type="gramEnd"/>
      <w:r>
        <w:rPr>
          <w:b/>
        </w:rPr>
        <w:t xml:space="preserve"> городского округа «О Контрольно-счетной палате Петропавловск-Камчатского городского округа»</w:t>
      </w:r>
    </w:p>
    <w:p w:rsidR="009775AE" w:rsidRPr="00F65EC4" w:rsidRDefault="009775AE" w:rsidP="009775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75AE" w:rsidRPr="00F3029D" w:rsidRDefault="009775AE" w:rsidP="00977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30773">
        <w:rPr>
          <w:szCs w:val="28"/>
        </w:rPr>
        <w:t xml:space="preserve">В ходе проведения </w:t>
      </w:r>
      <w:r w:rsidRPr="00D30773">
        <w:rPr>
          <w:szCs w:val="26"/>
        </w:rPr>
        <w:t xml:space="preserve">юридическим отделом </w:t>
      </w:r>
      <w:proofErr w:type="gramStart"/>
      <w:r w:rsidRPr="00D30773">
        <w:rPr>
          <w:szCs w:val="26"/>
        </w:rPr>
        <w:t xml:space="preserve">аппарата Городской Думы </w:t>
      </w:r>
      <w:r w:rsidRPr="00D30773">
        <w:rPr>
          <w:szCs w:val="28"/>
        </w:rPr>
        <w:t>предварительной оценки регулирующего воздействия проекта решения Городской Думы</w:t>
      </w:r>
      <w:proofErr w:type="gramEnd"/>
      <w:r w:rsidRPr="00D30773">
        <w:rPr>
          <w:szCs w:val="28"/>
        </w:rPr>
        <w:t xml:space="preserve"> Петропавловск-Камчатского городского </w:t>
      </w:r>
      <w:r w:rsidRPr="00D30773">
        <w:t>«О Контрольно-счетной палате Петропавловск-Камчатского городского округа»</w:t>
      </w:r>
      <w:r>
        <w:t xml:space="preserve"> </w:t>
      </w:r>
      <w:r w:rsidRPr="00F3029D">
        <w:rPr>
          <w:szCs w:val="28"/>
        </w:rPr>
        <w:t>установлено, что данный проект не предусматривает положения, которыми:</w:t>
      </w:r>
    </w:p>
    <w:p w:rsidR="009775AE" w:rsidRPr="00F3029D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29D">
        <w:rPr>
          <w:rFonts w:ascii="Times New Roman" w:hAnsi="Times New Roman" w:cs="Times New Roman"/>
          <w:sz w:val="28"/>
          <w:szCs w:val="28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9775AE" w:rsidRPr="00782FD4" w:rsidRDefault="009775AE" w:rsidP="009775AE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9D">
        <w:rPr>
          <w:rFonts w:ascii="Times New Roman" w:hAnsi="Times New Roman" w:cs="Times New Roman"/>
          <w:sz w:val="28"/>
          <w:szCs w:val="28"/>
        </w:rPr>
        <w:t>2) изменяется порядок</w:t>
      </w:r>
      <w:r w:rsidRPr="00782FD4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органов местного самоуправления </w:t>
      </w:r>
      <w:proofErr w:type="gramStart"/>
      <w:r w:rsidRPr="00782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782FD4"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D4">
        <w:rPr>
          <w:rFonts w:ascii="Times New Roman" w:hAnsi="Times New Roman" w:cs="Times New Roman"/>
          <w:sz w:val="28"/>
          <w:szCs w:val="28"/>
        </w:rPr>
        <w:t xml:space="preserve">с субъектами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9775AE" w:rsidRPr="00F65EC4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наличие </w:t>
      </w:r>
      <w:r w:rsidRPr="00F65EC4">
        <w:rPr>
          <w:rFonts w:ascii="Times New Roman" w:hAnsi="Times New Roman" w:cs="Times New Roman"/>
          <w:sz w:val="28"/>
          <w:szCs w:val="28"/>
        </w:rPr>
        <w:t>не приведет:</w:t>
      </w:r>
    </w:p>
    <w:p w:rsidR="009775AE" w:rsidRPr="00F65EC4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EC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F65EC4">
        <w:rPr>
          <w:rFonts w:ascii="Times New Roman" w:hAnsi="Times New Roman" w:cs="Times New Roman"/>
          <w:sz w:val="28"/>
          <w:szCs w:val="28"/>
        </w:rPr>
        <w:t>обязанностей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возникновения избыточных обязанностей, запретов и ограничений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отсутствия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 xml:space="preserve">организационных или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F65EC4">
        <w:rPr>
          <w:rFonts w:ascii="Times New Roman" w:hAnsi="Times New Roman" w:cs="Times New Roman"/>
          <w:sz w:val="28"/>
          <w:szCs w:val="28"/>
        </w:rPr>
        <w:t>условий у</w:t>
      </w:r>
      <w:r w:rsidRPr="00782F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Петропавловск-Камчатского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 xml:space="preserve">, а также сложившегося в </w:t>
      </w:r>
      <w:r w:rsidRPr="00782FD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EC4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технологий, инфраструктуры, рынков товаров и услуг;</w:t>
      </w:r>
      <w:proofErr w:type="gramEnd"/>
    </w:p>
    <w:p w:rsidR="009775AE" w:rsidRPr="00F65EC4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EC4">
        <w:rPr>
          <w:rFonts w:ascii="Times New Roman" w:hAnsi="Times New Roman" w:cs="Times New Roman"/>
          <w:sz w:val="28"/>
          <w:szCs w:val="28"/>
        </w:rPr>
        <w:t>2) к возникновению у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деятельности дополнительных существенных расходов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дополнительных существенных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>.</w:t>
      </w:r>
    </w:p>
    <w:p w:rsidR="009775AE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EC4">
        <w:rPr>
          <w:rFonts w:ascii="Times New Roman" w:hAnsi="Times New Roman" w:cs="Times New Roman"/>
          <w:sz w:val="28"/>
          <w:szCs w:val="28"/>
        </w:rPr>
        <w:t>Таким образом, в отношении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ешения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Pr="00462A1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462A1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F65EC4">
        <w:rPr>
          <w:rFonts w:ascii="Times New Roman" w:hAnsi="Times New Roman" w:cs="Times New Roman"/>
          <w:sz w:val="28"/>
          <w:szCs w:val="28"/>
        </w:rPr>
        <w:t>углубленн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EC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5EC4">
        <w:rPr>
          <w:rFonts w:ascii="Times New Roman" w:hAnsi="Times New Roman" w:cs="Times New Roman"/>
          <w:sz w:val="28"/>
          <w:szCs w:val="28"/>
        </w:rPr>
        <w:t xml:space="preserve"> регулирующего воздействия не требуется.</w:t>
      </w:r>
    </w:p>
    <w:p w:rsidR="009775AE" w:rsidRDefault="009775AE" w:rsidP="009775A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031"/>
        <w:gridCol w:w="3497"/>
      </w:tblGrid>
      <w:tr w:rsidR="009775AE" w:rsidRPr="00E85D10" w:rsidTr="009775AE">
        <w:trPr>
          <w:trHeight w:val="880"/>
        </w:trPr>
        <w:tc>
          <w:tcPr>
            <w:tcW w:w="3936" w:type="dxa"/>
          </w:tcPr>
          <w:p w:rsidR="009775AE" w:rsidRPr="00E85D10" w:rsidRDefault="009775AE" w:rsidP="00735287">
            <w:pPr>
              <w:ind w:right="-108"/>
              <w:jc w:val="both"/>
              <w:rPr>
                <w:sz w:val="27"/>
                <w:szCs w:val="27"/>
              </w:rPr>
            </w:pPr>
          </w:p>
          <w:p w:rsidR="009775AE" w:rsidRPr="00E85D10" w:rsidRDefault="009775AE" w:rsidP="00735287">
            <w:pPr>
              <w:ind w:right="-108"/>
              <w:jc w:val="both"/>
              <w:rPr>
                <w:sz w:val="27"/>
                <w:szCs w:val="27"/>
              </w:rPr>
            </w:pPr>
            <w:r w:rsidRPr="00E85D10">
              <w:rPr>
                <w:sz w:val="27"/>
                <w:szCs w:val="27"/>
              </w:rPr>
              <w:t>Заместитель руководителя</w:t>
            </w:r>
            <w:r w:rsidRPr="00E85D10">
              <w:rPr>
                <w:sz w:val="27"/>
                <w:szCs w:val="27"/>
              </w:rPr>
              <w:br/>
              <w:t>аппарата Городской Думы – начальник юридического отдела</w:t>
            </w:r>
          </w:p>
        </w:tc>
        <w:tc>
          <w:tcPr>
            <w:tcW w:w="2031" w:type="dxa"/>
          </w:tcPr>
          <w:p w:rsidR="009775AE" w:rsidRPr="00E85D10" w:rsidRDefault="009775AE" w:rsidP="0073528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7" w:type="dxa"/>
          </w:tcPr>
          <w:p w:rsidR="009775AE" w:rsidRPr="00E85D10" w:rsidRDefault="009775AE" w:rsidP="00735287">
            <w:pPr>
              <w:ind w:right="-108"/>
              <w:jc w:val="right"/>
              <w:rPr>
                <w:sz w:val="27"/>
                <w:szCs w:val="27"/>
              </w:rPr>
            </w:pPr>
          </w:p>
          <w:p w:rsidR="009775AE" w:rsidRDefault="009775AE" w:rsidP="00735287">
            <w:pPr>
              <w:ind w:right="33"/>
              <w:jc w:val="right"/>
              <w:rPr>
                <w:sz w:val="27"/>
                <w:szCs w:val="27"/>
              </w:rPr>
            </w:pPr>
          </w:p>
          <w:p w:rsidR="009775AE" w:rsidRDefault="009775AE" w:rsidP="00735287">
            <w:pPr>
              <w:ind w:right="33"/>
              <w:jc w:val="right"/>
              <w:rPr>
                <w:sz w:val="27"/>
                <w:szCs w:val="27"/>
              </w:rPr>
            </w:pPr>
          </w:p>
          <w:p w:rsidR="009775AE" w:rsidRPr="00E85D10" w:rsidRDefault="009775AE" w:rsidP="00735287">
            <w:pPr>
              <w:ind w:right="33"/>
              <w:jc w:val="right"/>
              <w:rPr>
                <w:sz w:val="27"/>
                <w:szCs w:val="27"/>
              </w:rPr>
            </w:pPr>
            <w:r w:rsidRPr="00E85D10">
              <w:rPr>
                <w:sz w:val="27"/>
                <w:szCs w:val="27"/>
              </w:rPr>
              <w:t>Т.О. К</w:t>
            </w:r>
            <w:bookmarkStart w:id="0" w:name="_GoBack"/>
            <w:bookmarkEnd w:id="0"/>
            <w:r w:rsidRPr="00E85D10">
              <w:rPr>
                <w:sz w:val="27"/>
                <w:szCs w:val="27"/>
              </w:rPr>
              <w:t>атрук</w:t>
            </w:r>
          </w:p>
        </w:tc>
      </w:tr>
    </w:tbl>
    <w:p w:rsidR="009775AE" w:rsidRDefault="009775AE" w:rsidP="009775A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6D2D60" w:rsidRDefault="006D2D60"/>
    <w:sectPr w:rsidR="006D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0"/>
    <w:rsid w:val="001865F0"/>
    <w:rsid w:val="006D2D60"/>
    <w:rsid w:val="009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ADM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Аббасова Наталья Павловна</cp:lastModifiedBy>
  <cp:revision>2</cp:revision>
  <dcterms:created xsi:type="dcterms:W3CDTF">2015-11-19T23:35:00Z</dcterms:created>
  <dcterms:modified xsi:type="dcterms:W3CDTF">2015-11-19T23:35:00Z</dcterms:modified>
</cp:coreProperties>
</file>