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Spec="center"/>
        <w:tblW w:w="0" w:type="auto"/>
        <w:tblLook w:val="01E0" w:firstRow="1" w:lastRow="1" w:firstColumn="1" w:lastColumn="1" w:noHBand="0" w:noVBand="0"/>
      </w:tblPr>
      <w:tblGrid>
        <w:gridCol w:w="9747"/>
      </w:tblGrid>
      <w:tr w:rsidR="00B228A3" w:rsidRPr="009D26AE" w:rsidTr="00B228A3">
        <w:trPr>
          <w:trHeight w:val="1701"/>
        </w:trPr>
        <w:tc>
          <w:tcPr>
            <w:tcW w:w="9747" w:type="dxa"/>
          </w:tcPr>
          <w:p w:rsidR="00B228A3" w:rsidRPr="009D26AE" w:rsidRDefault="00950A85" w:rsidP="00B228A3">
            <w:pPr>
              <w:spacing w:after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_GoBack"/>
            <w:bookmarkEnd w:id="0"/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45E1F1D4" wp14:editId="08072F3B">
                  <wp:extent cx="1000760" cy="983615"/>
                  <wp:effectExtent l="0" t="0" r="889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8A3" w:rsidRPr="009D26AE" w:rsidTr="00B228A3">
        <w:tc>
          <w:tcPr>
            <w:tcW w:w="9747" w:type="dxa"/>
          </w:tcPr>
          <w:p w:rsidR="00B228A3" w:rsidRDefault="00B228A3" w:rsidP="00B228A3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B228A3" w:rsidRPr="009D26AE" w:rsidRDefault="00B228A3" w:rsidP="00B228A3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228A3" w:rsidRPr="009D26AE" w:rsidTr="00B228A3">
        <w:tc>
          <w:tcPr>
            <w:tcW w:w="9747" w:type="dxa"/>
          </w:tcPr>
          <w:p w:rsidR="00B228A3" w:rsidRPr="009D26AE" w:rsidRDefault="00950A85" w:rsidP="00B228A3">
            <w:pPr>
              <w:spacing w:after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B9C6A" wp14:editId="509C47E7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5943600" cy="0"/>
                      <wp:effectExtent l="37465" t="36830" r="38735" b="3937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28A3" w:rsidRPr="00B228A3" w:rsidRDefault="00B228A3" w:rsidP="00B228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5C23" w:rsidRDefault="00085C23" w:rsidP="00B228A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228A3">
        <w:rPr>
          <w:rFonts w:ascii="Times New Roman" w:hAnsi="Times New Roman"/>
          <w:b/>
          <w:sz w:val="36"/>
          <w:szCs w:val="36"/>
        </w:rPr>
        <w:t>РЕШЕНИЕ</w:t>
      </w:r>
    </w:p>
    <w:p w:rsidR="00B228A3" w:rsidRPr="00B228A3" w:rsidRDefault="00B228A3" w:rsidP="00B22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085C23" w:rsidRPr="0083594A" w:rsidTr="002E39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C23" w:rsidRPr="00CE26C0" w:rsidRDefault="00B228A3" w:rsidP="00B228A3">
            <w:pPr>
              <w:pStyle w:val="a3"/>
              <w:jc w:val="center"/>
            </w:pPr>
            <w:r>
              <w:t xml:space="preserve">от 24.04.2013 </w:t>
            </w:r>
            <w:r w:rsidR="00085C23" w:rsidRPr="00CE26C0">
              <w:t>№</w:t>
            </w:r>
            <w:r w:rsidR="00085C23">
              <w:t xml:space="preserve"> </w:t>
            </w:r>
            <w:r>
              <w:t>164</w:t>
            </w:r>
            <w:r w:rsidR="00085C23">
              <w:t>-р</w:t>
            </w:r>
          </w:p>
        </w:tc>
      </w:tr>
      <w:tr w:rsidR="00085C23" w:rsidRPr="0083594A" w:rsidTr="002E39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C23" w:rsidRPr="00CE26C0" w:rsidRDefault="00B228A3" w:rsidP="00947E59">
            <w:pPr>
              <w:pStyle w:val="a3"/>
              <w:jc w:val="center"/>
            </w:pPr>
            <w:r>
              <w:t>6</w:t>
            </w:r>
            <w:r w:rsidR="00085C23">
              <w:t xml:space="preserve">-я </w:t>
            </w:r>
            <w:r w:rsidR="00085C23" w:rsidRPr="00CE26C0">
              <w:t>сессия</w:t>
            </w:r>
          </w:p>
        </w:tc>
      </w:tr>
      <w:tr w:rsidR="00085C23" w:rsidRPr="0083594A" w:rsidTr="002E39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23" w:rsidRPr="007908D5" w:rsidRDefault="00085C23" w:rsidP="00947E59">
            <w:pPr>
              <w:pStyle w:val="a3"/>
              <w:jc w:val="center"/>
              <w:rPr>
                <w:sz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Default="00085C23" w:rsidP="0002075D">
      <w:pPr>
        <w:pStyle w:val="a3"/>
        <w:jc w:val="left"/>
        <w:rPr>
          <w:sz w:val="16"/>
          <w:szCs w:val="16"/>
        </w:rPr>
      </w:pPr>
    </w:p>
    <w:p w:rsidR="00085C23" w:rsidRPr="00B228A3" w:rsidRDefault="00085C23" w:rsidP="0002075D">
      <w:pPr>
        <w:pStyle w:val="a3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</w:tblGrid>
      <w:tr w:rsidR="00B1480D" w:rsidTr="00792917">
        <w:trPr>
          <w:trHeight w:val="1658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B1480D" w:rsidRPr="00913D74" w:rsidRDefault="00B1480D" w:rsidP="0079291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3D74">
              <w:rPr>
                <w:rFonts w:ascii="Times New Roman" w:hAnsi="Times New Roman"/>
                <w:sz w:val="28"/>
                <w:szCs w:val="28"/>
              </w:rPr>
              <w:t xml:space="preserve">О принятии решения </w:t>
            </w:r>
            <w:r w:rsidR="00867BDF">
              <w:rPr>
                <w:rFonts w:ascii="Times New Roman" w:hAnsi="Times New Roman"/>
                <w:sz w:val="28"/>
                <w:szCs w:val="28"/>
              </w:rPr>
              <w:t>о порядке предоставления жилых помещений специализированного жилищного фонда в Петропавловск-Камчатском городском округе</w:t>
            </w:r>
          </w:p>
        </w:tc>
      </w:tr>
    </w:tbl>
    <w:p w:rsidR="00792917" w:rsidRDefault="00792917" w:rsidP="00792917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6C91" w:rsidRDefault="005A6C91" w:rsidP="00B228A3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решения </w:t>
      </w:r>
      <w:r w:rsidR="00867BDF">
        <w:rPr>
          <w:rFonts w:ascii="Times New Roman" w:hAnsi="Times New Roman"/>
          <w:sz w:val="28"/>
          <w:szCs w:val="28"/>
        </w:rPr>
        <w:t>о порядке предоставления жилых помещений специализированного жилищного фонда в Петропавло</w:t>
      </w:r>
      <w:r w:rsidR="00E81BA3">
        <w:rPr>
          <w:rFonts w:ascii="Times New Roman" w:hAnsi="Times New Roman"/>
          <w:sz w:val="28"/>
          <w:szCs w:val="28"/>
        </w:rPr>
        <w:t>вск-Камчатском городском округе</w:t>
      </w:r>
      <w:r w:rsidR="00EB35B5">
        <w:rPr>
          <w:rFonts w:ascii="Times New Roman" w:hAnsi="Times New Roman"/>
          <w:sz w:val="28"/>
          <w:szCs w:val="28"/>
        </w:rPr>
        <w:t>,</w:t>
      </w:r>
      <w:r w:rsidR="00E81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внесенный Главой администрации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 xml:space="preserve"> Алексеевым</w:t>
      </w:r>
      <w:r w:rsidR="00EB35B5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bCs/>
          <w:sz w:val="28"/>
          <w:szCs w:val="28"/>
        </w:rPr>
        <w:t xml:space="preserve">, в соответствии со статьей 28 Устава Петропавловск-Камчатского городского округа, </w:t>
      </w:r>
      <w:r w:rsidRPr="006965AC">
        <w:rPr>
          <w:rFonts w:ascii="Times New Roman" w:hAnsi="Times New Roman"/>
          <w:sz w:val="28"/>
          <w:szCs w:val="28"/>
        </w:rPr>
        <w:t xml:space="preserve">Городская Дума Петропавловск-Камчатского городского округа </w:t>
      </w:r>
    </w:p>
    <w:p w:rsidR="00085C23" w:rsidRPr="008D6C00" w:rsidRDefault="00085C23" w:rsidP="005A6C9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085C23" w:rsidRPr="005A6C91" w:rsidRDefault="00085C23" w:rsidP="0002075D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A6C91">
        <w:rPr>
          <w:rFonts w:ascii="Times New Roman" w:hAnsi="Times New Roman"/>
          <w:b/>
          <w:sz w:val="28"/>
          <w:szCs w:val="28"/>
        </w:rPr>
        <w:t>РЕШИЛА:</w:t>
      </w:r>
    </w:p>
    <w:p w:rsidR="00D44FED" w:rsidRPr="008D6C00" w:rsidRDefault="00D44FED" w:rsidP="0002075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7BDF" w:rsidRDefault="00DB7D26" w:rsidP="009F16A7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B61A7">
        <w:rPr>
          <w:rFonts w:ascii="Times New Roman" w:hAnsi="Times New Roman"/>
          <w:sz w:val="28"/>
          <w:szCs w:val="28"/>
        </w:rPr>
        <w:t xml:space="preserve">Принять Решение </w:t>
      </w:r>
      <w:r w:rsidR="009F16A7">
        <w:rPr>
          <w:rFonts w:ascii="Times New Roman" w:hAnsi="Times New Roman"/>
          <w:sz w:val="28"/>
          <w:szCs w:val="28"/>
        </w:rPr>
        <w:t xml:space="preserve">о </w:t>
      </w:r>
      <w:r w:rsidR="00867BDF">
        <w:rPr>
          <w:rFonts w:ascii="Times New Roman" w:hAnsi="Times New Roman"/>
          <w:sz w:val="28"/>
          <w:szCs w:val="28"/>
        </w:rPr>
        <w:t>порядке предоставления жилых помещений специализированного жилищного фонда в Петропавло</w:t>
      </w:r>
      <w:r w:rsidR="009F16A7">
        <w:rPr>
          <w:rFonts w:ascii="Times New Roman" w:hAnsi="Times New Roman"/>
          <w:sz w:val="28"/>
          <w:szCs w:val="28"/>
        </w:rPr>
        <w:t>вск-Камчатском городском округе</w:t>
      </w:r>
      <w:r w:rsidR="00867BDF">
        <w:rPr>
          <w:rFonts w:ascii="Times New Roman" w:hAnsi="Times New Roman"/>
          <w:sz w:val="28"/>
          <w:szCs w:val="28"/>
        </w:rPr>
        <w:t>.</w:t>
      </w:r>
    </w:p>
    <w:p w:rsidR="009F16A7" w:rsidRDefault="00DB7D26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B61A7">
        <w:rPr>
          <w:rFonts w:ascii="Times New Roman" w:hAnsi="Times New Roman"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E92611" w:rsidRDefault="00E92611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E92611" w:rsidRDefault="00E92611" w:rsidP="00E9261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DB7D26" w:rsidRPr="008B61A7" w:rsidTr="00B228A3">
        <w:trPr>
          <w:trHeight w:val="857"/>
        </w:trPr>
        <w:tc>
          <w:tcPr>
            <w:tcW w:w="4786" w:type="dxa"/>
          </w:tcPr>
          <w:p w:rsidR="00DB7D26" w:rsidRPr="008B61A7" w:rsidRDefault="00DB7D26" w:rsidP="00DB7D2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61A7">
              <w:rPr>
                <w:rFonts w:ascii="Times New Roman" w:hAnsi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8B61A7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8B61A7">
              <w:rPr>
                <w:rFonts w:ascii="Times New Roman" w:hAnsi="Times New Roman"/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7D26" w:rsidRPr="008B61A7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Default="00DB7D26" w:rsidP="00DB7D26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7D26" w:rsidRPr="008B61A7" w:rsidRDefault="00DB7D26" w:rsidP="00B228A3">
            <w:pPr>
              <w:spacing w:after="0" w:line="240" w:lineRule="auto"/>
              <w:ind w:right="-108" w:firstLine="34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К.Г. Слыщенко</w:t>
            </w:r>
          </w:p>
        </w:tc>
      </w:tr>
    </w:tbl>
    <w:p w:rsidR="00DB7D26" w:rsidRPr="006B7D20" w:rsidRDefault="00DB7D26" w:rsidP="00DB7D2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631"/>
        <w:tblOverlap w:val="never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DB7D26" w:rsidRPr="008B61A7" w:rsidTr="00B228A3">
        <w:trPr>
          <w:trHeight w:val="1564"/>
        </w:trPr>
        <w:tc>
          <w:tcPr>
            <w:tcW w:w="9747" w:type="dxa"/>
          </w:tcPr>
          <w:p w:rsidR="00DB7D26" w:rsidRPr="008B61A7" w:rsidRDefault="00950A85" w:rsidP="00DB7D26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67F4801" wp14:editId="2BFA1519">
                  <wp:extent cx="1000760" cy="966470"/>
                  <wp:effectExtent l="0" t="0" r="8890" b="508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D26" w:rsidRPr="008B61A7" w:rsidTr="00B228A3">
        <w:trPr>
          <w:trHeight w:val="269"/>
        </w:trPr>
        <w:tc>
          <w:tcPr>
            <w:tcW w:w="9747" w:type="dxa"/>
          </w:tcPr>
          <w:p w:rsidR="00DB7D26" w:rsidRPr="008B61A7" w:rsidRDefault="00DB7D26" w:rsidP="00DB7D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1A7">
              <w:rPr>
                <w:rFonts w:ascii="Times New Roman" w:hAnsi="Times New Roman"/>
                <w:sz w:val="28"/>
                <w:szCs w:val="28"/>
              </w:rPr>
              <w:t>ГОРОДСКАЯ ДУМА</w:t>
            </w:r>
          </w:p>
        </w:tc>
      </w:tr>
      <w:tr w:rsidR="00DB7D26" w:rsidRPr="008B61A7" w:rsidTr="00B228A3">
        <w:trPr>
          <w:trHeight w:val="337"/>
        </w:trPr>
        <w:tc>
          <w:tcPr>
            <w:tcW w:w="9747" w:type="dxa"/>
          </w:tcPr>
          <w:p w:rsidR="00DB7D26" w:rsidRPr="008B61A7" w:rsidRDefault="00DB7D26" w:rsidP="00DB7D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1A7">
              <w:rPr>
                <w:rFonts w:ascii="Times New Roman" w:hAnsi="Times New Roman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DB7D26" w:rsidRPr="008B61A7" w:rsidTr="00B228A3">
        <w:trPr>
          <w:trHeight w:val="91"/>
        </w:trPr>
        <w:tc>
          <w:tcPr>
            <w:tcW w:w="9747" w:type="dxa"/>
          </w:tcPr>
          <w:p w:rsidR="00DB7D26" w:rsidRPr="008B61A7" w:rsidRDefault="00950A85" w:rsidP="00DB7D26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08258B" wp14:editId="37950795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130175</wp:posOffset>
                      </wp:positionV>
                      <wp:extent cx="6186805" cy="0"/>
                      <wp:effectExtent l="36195" t="40005" r="34925" b="3619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68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10.25pt" to="481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fTHg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94D57" w:rsidRDefault="00094D57" w:rsidP="00DB7D26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B7D26" w:rsidRPr="00B1480D" w:rsidRDefault="00DB7D26" w:rsidP="00DB7D26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228A3">
        <w:rPr>
          <w:rFonts w:ascii="Times New Roman" w:hAnsi="Times New Roman"/>
          <w:b/>
          <w:sz w:val="36"/>
          <w:szCs w:val="36"/>
        </w:rPr>
        <w:t>РЕШЕНИЕ</w:t>
      </w:r>
    </w:p>
    <w:p w:rsidR="00DB7D26" w:rsidRPr="006B7D20" w:rsidRDefault="00DB7D26" w:rsidP="00B1480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45F1A" w:rsidRPr="00A45F1A" w:rsidRDefault="00A45F1A" w:rsidP="00A45F1A">
      <w:pPr>
        <w:jc w:val="center"/>
        <w:rPr>
          <w:rFonts w:ascii="Times New Roman" w:hAnsi="Times New Roman"/>
          <w:sz w:val="28"/>
          <w:szCs w:val="28"/>
        </w:rPr>
      </w:pPr>
      <w:r w:rsidRPr="00A45F1A">
        <w:rPr>
          <w:rFonts w:ascii="Times New Roman" w:hAnsi="Times New Roman"/>
          <w:sz w:val="28"/>
          <w:szCs w:val="28"/>
        </w:rPr>
        <w:t xml:space="preserve">от 06.05.2013 № </w:t>
      </w:r>
      <w:r>
        <w:rPr>
          <w:rFonts w:ascii="Times New Roman" w:hAnsi="Times New Roman"/>
          <w:sz w:val="28"/>
          <w:szCs w:val="28"/>
        </w:rPr>
        <w:t>71</w:t>
      </w:r>
      <w:r w:rsidRPr="00A45F1A">
        <w:rPr>
          <w:rFonts w:ascii="Times New Roman" w:hAnsi="Times New Roman"/>
          <w:sz w:val="28"/>
          <w:szCs w:val="28"/>
        </w:rPr>
        <w:t>-нд</w:t>
      </w:r>
    </w:p>
    <w:p w:rsidR="002E33FC" w:rsidRPr="00960432" w:rsidRDefault="002E33FC" w:rsidP="002E33FC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Решением от </w:t>
      </w:r>
      <w:r w:rsidRPr="00960432">
        <w:rPr>
          <w:rFonts w:ascii="Times New Roman" w:hAnsi="Times New Roman"/>
          <w:i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>8</w:t>
      </w:r>
      <w:r w:rsidRPr="00960432">
        <w:rPr>
          <w:rFonts w:ascii="Times New Roman" w:hAnsi="Times New Roman"/>
          <w:i/>
          <w:sz w:val="20"/>
          <w:szCs w:val="20"/>
        </w:rPr>
        <w:t>.0</w:t>
      </w:r>
      <w:r>
        <w:rPr>
          <w:rFonts w:ascii="Times New Roman" w:hAnsi="Times New Roman"/>
          <w:i/>
          <w:sz w:val="20"/>
          <w:szCs w:val="20"/>
        </w:rPr>
        <w:t>8</w:t>
      </w:r>
      <w:r w:rsidRPr="00960432">
        <w:rPr>
          <w:rFonts w:ascii="Times New Roman" w:hAnsi="Times New Roman"/>
          <w:i/>
          <w:sz w:val="20"/>
          <w:szCs w:val="20"/>
        </w:rPr>
        <w:t xml:space="preserve">.2013 № </w:t>
      </w:r>
      <w:r>
        <w:rPr>
          <w:rFonts w:ascii="Times New Roman" w:hAnsi="Times New Roman"/>
          <w:i/>
          <w:sz w:val="20"/>
          <w:szCs w:val="20"/>
        </w:rPr>
        <w:t>111</w:t>
      </w:r>
      <w:r w:rsidRPr="00960432">
        <w:rPr>
          <w:rFonts w:ascii="Times New Roman" w:hAnsi="Times New Roman"/>
          <w:i/>
          <w:sz w:val="20"/>
          <w:szCs w:val="20"/>
        </w:rPr>
        <w:t>-нд (</w:t>
      </w:r>
      <w:r>
        <w:rPr>
          <w:rFonts w:ascii="Times New Roman" w:hAnsi="Times New Roman"/>
          <w:i/>
          <w:sz w:val="20"/>
          <w:szCs w:val="20"/>
        </w:rPr>
        <w:t>2</w:t>
      </w:r>
      <w:r w:rsidRPr="00960432">
        <w:rPr>
          <w:rFonts w:ascii="Times New Roman" w:hAnsi="Times New Roman"/>
          <w:i/>
          <w:sz w:val="20"/>
          <w:szCs w:val="20"/>
        </w:rPr>
        <w:t>1.0</w:t>
      </w:r>
      <w:r>
        <w:rPr>
          <w:rFonts w:ascii="Times New Roman" w:hAnsi="Times New Roman"/>
          <w:i/>
          <w:sz w:val="20"/>
          <w:szCs w:val="20"/>
        </w:rPr>
        <w:t>8</w:t>
      </w:r>
      <w:r w:rsidRPr="00960432">
        <w:rPr>
          <w:rFonts w:ascii="Times New Roman" w:hAnsi="Times New Roman"/>
          <w:i/>
          <w:sz w:val="20"/>
          <w:szCs w:val="20"/>
        </w:rPr>
        <w:t xml:space="preserve">.2013 № </w:t>
      </w:r>
      <w:r>
        <w:rPr>
          <w:rFonts w:ascii="Times New Roman" w:hAnsi="Times New Roman"/>
          <w:i/>
          <w:sz w:val="20"/>
          <w:szCs w:val="20"/>
        </w:rPr>
        <w:t>252</w:t>
      </w:r>
      <w:r w:rsidRPr="00960432">
        <w:rPr>
          <w:rFonts w:ascii="Times New Roman" w:hAnsi="Times New Roman"/>
          <w:i/>
          <w:sz w:val="20"/>
          <w:szCs w:val="20"/>
        </w:rPr>
        <w:t>-р)</w:t>
      </w:r>
      <w:r>
        <w:rPr>
          <w:rFonts w:ascii="Times New Roman" w:hAnsi="Times New Roman"/>
          <w:i/>
          <w:sz w:val="20"/>
          <w:szCs w:val="20"/>
        </w:rPr>
        <w:t xml:space="preserve"> в наименование внесено изменение</w:t>
      </w:r>
    </w:p>
    <w:p w:rsidR="00867BDF" w:rsidRPr="00867BDF" w:rsidRDefault="00913D74" w:rsidP="00867BDF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13D74">
        <w:rPr>
          <w:rFonts w:ascii="Times New Roman" w:hAnsi="Times New Roman"/>
          <w:b/>
          <w:sz w:val="28"/>
          <w:szCs w:val="28"/>
        </w:rPr>
        <w:t xml:space="preserve"> </w:t>
      </w:r>
      <w:r w:rsidR="00867BDF" w:rsidRPr="00867BDF">
        <w:rPr>
          <w:rFonts w:ascii="Times New Roman" w:hAnsi="Times New Roman"/>
          <w:b/>
          <w:sz w:val="28"/>
          <w:szCs w:val="28"/>
        </w:rPr>
        <w:t xml:space="preserve">порядке предоставления жилых помещений </w:t>
      </w:r>
      <w:r w:rsidR="002E33FC" w:rsidRPr="002E33FC">
        <w:rPr>
          <w:rFonts w:ascii="Times New Roman" w:hAnsi="Times New Roman"/>
          <w:b/>
          <w:sz w:val="28"/>
          <w:szCs w:val="28"/>
        </w:rPr>
        <w:t>муниципального специализированного</w:t>
      </w:r>
      <w:r w:rsidR="00867BDF" w:rsidRPr="00867BDF">
        <w:rPr>
          <w:rFonts w:ascii="Times New Roman" w:hAnsi="Times New Roman"/>
          <w:b/>
          <w:sz w:val="28"/>
          <w:szCs w:val="28"/>
        </w:rPr>
        <w:t xml:space="preserve"> жилищного фонда в </w:t>
      </w:r>
      <w:proofErr w:type="gramStart"/>
      <w:r w:rsidR="00867BDF" w:rsidRPr="00867BDF">
        <w:rPr>
          <w:rFonts w:ascii="Times New Roman" w:hAnsi="Times New Roman"/>
          <w:b/>
          <w:sz w:val="28"/>
          <w:szCs w:val="28"/>
        </w:rPr>
        <w:t>Петропавло</w:t>
      </w:r>
      <w:r w:rsidR="00C944C0">
        <w:rPr>
          <w:rFonts w:ascii="Times New Roman" w:hAnsi="Times New Roman"/>
          <w:b/>
          <w:sz w:val="28"/>
          <w:szCs w:val="28"/>
        </w:rPr>
        <w:t>вск-Камчатском</w:t>
      </w:r>
      <w:proofErr w:type="gramEnd"/>
      <w:r w:rsidR="00C944C0">
        <w:rPr>
          <w:rFonts w:ascii="Times New Roman" w:hAnsi="Times New Roman"/>
          <w:b/>
          <w:sz w:val="28"/>
          <w:szCs w:val="28"/>
        </w:rPr>
        <w:t xml:space="preserve"> городском округе</w:t>
      </w:r>
    </w:p>
    <w:p w:rsidR="009D73B7" w:rsidRPr="00913D74" w:rsidRDefault="009D73B7" w:rsidP="00913D7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6C91" w:rsidRPr="00AE6077" w:rsidRDefault="005A6C91" w:rsidP="005A6C91">
      <w:pPr>
        <w:spacing w:before="24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 xml:space="preserve">(Принято Городской Думой </w:t>
      </w:r>
      <w:proofErr w:type="gramStart"/>
      <w:r w:rsidRPr="00AE6077">
        <w:rPr>
          <w:rFonts w:ascii="Times New Roman" w:hAnsi="Times New Roman"/>
          <w:i/>
          <w:sz w:val="24"/>
          <w:szCs w:val="24"/>
        </w:rPr>
        <w:t>Петропавловск-Камчатского</w:t>
      </w:r>
      <w:proofErr w:type="gramEnd"/>
      <w:r w:rsidRPr="00AE6077">
        <w:rPr>
          <w:rFonts w:ascii="Times New Roman" w:hAnsi="Times New Roman"/>
          <w:i/>
          <w:sz w:val="24"/>
          <w:szCs w:val="24"/>
        </w:rPr>
        <w:t xml:space="preserve"> городского округа)</w:t>
      </w:r>
    </w:p>
    <w:p w:rsidR="00792917" w:rsidRDefault="005A6C91" w:rsidP="009A13C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E6077">
        <w:rPr>
          <w:rFonts w:ascii="Times New Roman" w:hAnsi="Times New Roman"/>
          <w:i/>
          <w:sz w:val="24"/>
          <w:szCs w:val="24"/>
        </w:rPr>
        <w:t>(решение от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B228A3">
        <w:rPr>
          <w:rFonts w:ascii="Times New Roman" w:hAnsi="Times New Roman"/>
          <w:i/>
          <w:sz w:val="24"/>
          <w:szCs w:val="24"/>
        </w:rPr>
        <w:t>24.04.2013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Pr="00AE6077">
        <w:rPr>
          <w:rFonts w:ascii="Times New Roman" w:hAnsi="Times New Roman"/>
          <w:i/>
          <w:sz w:val="24"/>
          <w:szCs w:val="24"/>
        </w:rPr>
        <w:t>№</w:t>
      </w:r>
      <w:r w:rsidR="00B1480D" w:rsidRPr="00AE6077">
        <w:rPr>
          <w:rFonts w:ascii="Times New Roman" w:hAnsi="Times New Roman"/>
          <w:i/>
          <w:sz w:val="24"/>
          <w:szCs w:val="24"/>
        </w:rPr>
        <w:t xml:space="preserve"> </w:t>
      </w:r>
      <w:r w:rsidR="005643CC">
        <w:rPr>
          <w:rFonts w:ascii="Times New Roman" w:hAnsi="Times New Roman"/>
          <w:i/>
          <w:sz w:val="24"/>
          <w:szCs w:val="24"/>
        </w:rPr>
        <w:t>164</w:t>
      </w:r>
      <w:r w:rsidRPr="00AE6077">
        <w:rPr>
          <w:rFonts w:ascii="Times New Roman" w:hAnsi="Times New Roman"/>
          <w:i/>
          <w:sz w:val="24"/>
          <w:szCs w:val="24"/>
        </w:rPr>
        <w:t>-р)</w:t>
      </w:r>
    </w:p>
    <w:p w:rsidR="0046719B" w:rsidRDefault="0046719B" w:rsidP="003F7541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3F7541" w:rsidRPr="0046719B" w:rsidRDefault="0046719B" w:rsidP="003F7541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</w:t>
      </w:r>
      <w:r w:rsidR="003F7541" w:rsidRPr="0046719B">
        <w:rPr>
          <w:rFonts w:ascii="Times New Roman" w:hAnsi="Times New Roman"/>
          <w:i/>
        </w:rPr>
        <w:t xml:space="preserve"> изменениями </w:t>
      </w:r>
      <w:proofErr w:type="gramStart"/>
      <w:r w:rsidR="003F7541" w:rsidRPr="0046719B">
        <w:rPr>
          <w:rFonts w:ascii="Times New Roman" w:hAnsi="Times New Roman"/>
          <w:i/>
        </w:rPr>
        <w:t>от</w:t>
      </w:r>
      <w:proofErr w:type="gramEnd"/>
      <w:r w:rsidR="003F7541" w:rsidRPr="0046719B">
        <w:rPr>
          <w:rFonts w:ascii="Times New Roman" w:hAnsi="Times New Roman"/>
          <w:i/>
        </w:rPr>
        <w:t>:</w:t>
      </w:r>
    </w:p>
    <w:p w:rsidR="003F7541" w:rsidRPr="0046719B" w:rsidRDefault="003F7541" w:rsidP="003F754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46719B">
        <w:rPr>
          <w:rFonts w:ascii="Times New Roman" w:hAnsi="Times New Roman"/>
          <w:i/>
        </w:rPr>
        <w:t>26.06.2013 № 83-нд (19.06.2013 № 193-р)</w:t>
      </w:r>
    </w:p>
    <w:p w:rsidR="003F7541" w:rsidRPr="0046719B" w:rsidRDefault="003F7541" w:rsidP="003F754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46719B">
        <w:rPr>
          <w:rFonts w:ascii="Times New Roman" w:hAnsi="Times New Roman"/>
          <w:i/>
        </w:rPr>
        <w:t>28.08.2013 № 111-нд (21.08.2013 № 252-р)</w:t>
      </w:r>
    </w:p>
    <w:p w:rsidR="003F7541" w:rsidRPr="0046719B" w:rsidRDefault="003F7541" w:rsidP="003F754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46719B">
        <w:rPr>
          <w:rFonts w:ascii="Times New Roman" w:hAnsi="Times New Roman"/>
          <w:i/>
        </w:rPr>
        <w:t>03.12.2013 № 154-нд (27.11.2013 № 342-р)</w:t>
      </w:r>
    </w:p>
    <w:p w:rsidR="003F7541" w:rsidRPr="0046719B" w:rsidRDefault="003F7541" w:rsidP="003F754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46719B">
        <w:rPr>
          <w:rFonts w:ascii="Times New Roman" w:hAnsi="Times New Roman"/>
          <w:i/>
        </w:rPr>
        <w:t>05.02.2014 № 184-нд (26.02.2014 № 408-р)</w:t>
      </w:r>
    </w:p>
    <w:p w:rsidR="003F7541" w:rsidRPr="0046719B" w:rsidRDefault="003F7541" w:rsidP="003F7541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46719B">
        <w:rPr>
          <w:rFonts w:ascii="Times New Roman" w:hAnsi="Times New Roman"/>
          <w:i/>
        </w:rPr>
        <w:t>01.09.2015 № 340-нд (26.08.2015 № 800-р)</w:t>
      </w:r>
    </w:p>
    <w:p w:rsidR="003F7541" w:rsidRPr="0046719B" w:rsidRDefault="003F7541" w:rsidP="0046719B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46719B">
        <w:rPr>
          <w:rFonts w:ascii="Times New Roman" w:hAnsi="Times New Roman"/>
          <w:i/>
        </w:rPr>
        <w:t>02.03.2016 № 389-нд (25.02.2016 № 899-р)</w:t>
      </w:r>
    </w:p>
    <w:p w:rsidR="003F7541" w:rsidRPr="0046719B" w:rsidRDefault="0046719B" w:rsidP="0046719B">
      <w:pPr>
        <w:spacing w:after="0" w:line="240" w:lineRule="auto"/>
        <w:contextualSpacing/>
        <w:jc w:val="center"/>
        <w:rPr>
          <w:rFonts w:ascii="Times New Roman" w:hAnsi="Times New Roman"/>
          <w:i/>
        </w:rPr>
      </w:pPr>
      <w:r w:rsidRPr="0046719B">
        <w:rPr>
          <w:rFonts w:ascii="Times New Roman" w:hAnsi="Times New Roman"/>
          <w:i/>
        </w:rPr>
        <w:t>21</w:t>
      </w:r>
      <w:r w:rsidR="003F7541" w:rsidRPr="0046719B">
        <w:rPr>
          <w:rFonts w:ascii="Times New Roman" w:hAnsi="Times New Roman"/>
          <w:i/>
        </w:rPr>
        <w:t xml:space="preserve">.12.2016 № </w:t>
      </w:r>
      <w:r w:rsidRPr="0046719B">
        <w:rPr>
          <w:rFonts w:ascii="Times New Roman" w:hAnsi="Times New Roman"/>
          <w:i/>
        </w:rPr>
        <w:t>533</w:t>
      </w:r>
      <w:r w:rsidR="003F7541" w:rsidRPr="0046719B">
        <w:rPr>
          <w:rFonts w:ascii="Times New Roman" w:hAnsi="Times New Roman"/>
          <w:i/>
        </w:rPr>
        <w:t xml:space="preserve">-нд (21.12.2016 </w:t>
      </w:r>
      <w:r w:rsidR="001549B0">
        <w:rPr>
          <w:rFonts w:ascii="Times New Roman" w:hAnsi="Times New Roman"/>
          <w:i/>
        </w:rPr>
        <w:t xml:space="preserve">№ </w:t>
      </w:r>
      <w:r w:rsidRPr="0046719B">
        <w:rPr>
          <w:rFonts w:ascii="Times New Roman" w:hAnsi="Times New Roman"/>
          <w:i/>
        </w:rPr>
        <w:t>1206</w:t>
      </w:r>
      <w:r w:rsidR="003F7541" w:rsidRPr="0046719B">
        <w:rPr>
          <w:rFonts w:ascii="Times New Roman" w:hAnsi="Times New Roman"/>
          <w:i/>
        </w:rPr>
        <w:t>–р)</w:t>
      </w:r>
    </w:p>
    <w:p w:rsidR="009A13C9" w:rsidRPr="009A13C9" w:rsidRDefault="009A13C9" w:rsidP="009A13C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C319A" w:rsidRPr="001A0B10" w:rsidRDefault="00F260A5" w:rsidP="00F260A5">
      <w:pPr>
        <w:pStyle w:val="ConsPlusNormal"/>
        <w:spacing w:after="100" w:afterAutospacing="1"/>
        <w:ind w:left="36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C319A" w:rsidRPr="001A0B1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260A5" w:rsidRPr="003F7541" w:rsidRDefault="00F260A5" w:rsidP="00F260A5">
      <w:pPr>
        <w:spacing w:after="0" w:line="240" w:lineRule="auto"/>
        <w:ind w:firstLine="284"/>
        <w:contextualSpacing/>
        <w:rPr>
          <w:rFonts w:ascii="Times New Roman" w:hAnsi="Times New Roman"/>
          <w:i/>
        </w:rPr>
      </w:pPr>
      <w:r w:rsidRPr="003F7541">
        <w:rPr>
          <w:rFonts w:ascii="Times New Roman" w:hAnsi="Times New Roman"/>
          <w:i/>
        </w:rPr>
        <w:t>Решением от 01.09.2015 № 340-нд (26.08.2015 № 800-р) в пункт 1.1 внесено изменение</w:t>
      </w:r>
    </w:p>
    <w:p w:rsidR="002E33FC" w:rsidRPr="003F7541" w:rsidRDefault="002E33FC" w:rsidP="00F260A5">
      <w:pPr>
        <w:spacing w:after="0" w:line="240" w:lineRule="auto"/>
        <w:ind w:firstLine="284"/>
        <w:rPr>
          <w:rFonts w:ascii="Times New Roman" w:hAnsi="Times New Roman"/>
          <w:i/>
        </w:rPr>
      </w:pPr>
      <w:r w:rsidRPr="003F7541">
        <w:rPr>
          <w:rFonts w:ascii="Times New Roman" w:hAnsi="Times New Roman"/>
          <w:i/>
        </w:rPr>
        <w:t xml:space="preserve">Решением от 28.08.2013 № 111-нд (21.08.2013 № 252-р) в </w:t>
      </w:r>
      <w:r w:rsidR="001832AC" w:rsidRPr="003F7541">
        <w:rPr>
          <w:rFonts w:ascii="Times New Roman" w:hAnsi="Times New Roman"/>
          <w:i/>
        </w:rPr>
        <w:t>пункт 1.1</w:t>
      </w:r>
      <w:r w:rsidRPr="003F7541">
        <w:rPr>
          <w:rFonts w:ascii="Times New Roman" w:hAnsi="Times New Roman"/>
          <w:i/>
        </w:rPr>
        <w:t xml:space="preserve"> внесено изменение</w:t>
      </w:r>
    </w:p>
    <w:p w:rsidR="001C319A" w:rsidRDefault="001C319A" w:rsidP="001C319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74A2E">
        <w:rPr>
          <w:rFonts w:ascii="Times New Roman" w:hAnsi="Times New Roman"/>
          <w:sz w:val="28"/>
          <w:szCs w:val="28"/>
        </w:rPr>
        <w:t xml:space="preserve">1.1. </w:t>
      </w:r>
      <w:r w:rsidRPr="003F4CD1">
        <w:rPr>
          <w:rFonts w:ascii="Times New Roman" w:hAnsi="Times New Roman"/>
          <w:sz w:val="28"/>
          <w:szCs w:val="28"/>
        </w:rPr>
        <w:t xml:space="preserve">Настоящее Решение о порядке предоставления жилых помещений </w:t>
      </w:r>
      <w:r w:rsidR="001832AC">
        <w:rPr>
          <w:rFonts w:ascii="Times New Roman" w:hAnsi="Times New Roman"/>
          <w:sz w:val="28"/>
          <w:szCs w:val="28"/>
        </w:rPr>
        <w:t>муниципального специализированного</w:t>
      </w:r>
      <w:r w:rsidR="001832AC" w:rsidRPr="003F4CD1">
        <w:rPr>
          <w:rFonts w:ascii="Times New Roman" w:hAnsi="Times New Roman"/>
          <w:sz w:val="28"/>
          <w:szCs w:val="28"/>
        </w:rPr>
        <w:t xml:space="preserve"> </w:t>
      </w:r>
      <w:r w:rsidRPr="003F4CD1">
        <w:rPr>
          <w:rFonts w:ascii="Times New Roman" w:hAnsi="Times New Roman"/>
          <w:sz w:val="28"/>
          <w:szCs w:val="28"/>
        </w:rPr>
        <w:t xml:space="preserve">жилищного фонда в </w:t>
      </w:r>
      <w:proofErr w:type="gramStart"/>
      <w:r w:rsidRPr="003F4CD1">
        <w:rPr>
          <w:rFonts w:ascii="Times New Roman" w:hAnsi="Times New Roman"/>
          <w:sz w:val="28"/>
          <w:szCs w:val="28"/>
        </w:rPr>
        <w:t>Петропавловск-Камчатском</w:t>
      </w:r>
      <w:proofErr w:type="gramEnd"/>
      <w:r w:rsidRPr="003F4CD1">
        <w:rPr>
          <w:rFonts w:ascii="Times New Roman" w:hAnsi="Times New Roman"/>
          <w:sz w:val="28"/>
          <w:szCs w:val="28"/>
        </w:rPr>
        <w:t xml:space="preserve"> городском округе (далее - Решение) разработано в соответствии с Гражданским кодексом Российской Федерации, Жилищным кодексом Российской Федерации, Федеральным </w:t>
      </w:r>
      <w:hyperlink r:id="rId8" w:history="1">
        <w:r w:rsidRPr="003F4CD1">
          <w:rPr>
            <w:rFonts w:ascii="Times New Roman" w:hAnsi="Times New Roman"/>
            <w:sz w:val="28"/>
            <w:szCs w:val="28"/>
          </w:rPr>
          <w:t>законом</w:t>
        </w:r>
      </w:hyperlink>
      <w:r w:rsidRPr="003F4CD1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F260A5" w:rsidRPr="003F7541" w:rsidRDefault="00F260A5" w:rsidP="00F260A5">
      <w:pPr>
        <w:spacing w:after="0" w:line="240" w:lineRule="auto"/>
        <w:ind w:firstLine="284"/>
        <w:contextualSpacing/>
        <w:rPr>
          <w:rFonts w:ascii="Times New Roman" w:hAnsi="Times New Roman"/>
          <w:i/>
        </w:rPr>
      </w:pPr>
      <w:r w:rsidRPr="003F7541">
        <w:rPr>
          <w:rFonts w:ascii="Times New Roman" w:hAnsi="Times New Roman"/>
          <w:i/>
        </w:rPr>
        <w:t>Решением от 01.09.2015 № 340-нд (26.08.2015 № 800-р) в пункт 1.2 внесено изменение</w:t>
      </w:r>
    </w:p>
    <w:p w:rsidR="001C319A" w:rsidRPr="00174A2E" w:rsidRDefault="001C319A" w:rsidP="001C319A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74A2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174A2E">
        <w:rPr>
          <w:rFonts w:ascii="Times New Roman" w:hAnsi="Times New Roman" w:cs="Times New Roman"/>
          <w:sz w:val="28"/>
          <w:szCs w:val="28"/>
        </w:rPr>
        <w:t>порядок предоставления служебных жилых помещени</w:t>
      </w:r>
      <w:r>
        <w:rPr>
          <w:rFonts w:ascii="Times New Roman" w:hAnsi="Times New Roman" w:cs="Times New Roman"/>
          <w:sz w:val="28"/>
          <w:szCs w:val="28"/>
        </w:rPr>
        <w:t xml:space="preserve">й, жилых помещений в общежитиях, </w:t>
      </w:r>
      <w:r w:rsidRPr="00174A2E">
        <w:rPr>
          <w:rFonts w:ascii="Times New Roman" w:hAnsi="Times New Roman" w:cs="Times New Roman"/>
          <w:sz w:val="28"/>
          <w:szCs w:val="28"/>
        </w:rPr>
        <w:t>жилых помещений маневренного фонда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Петропавловск-Камчатском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 (далее – городской округ).</w:t>
      </w:r>
    </w:p>
    <w:p w:rsidR="001C4F73" w:rsidRPr="003F7541" w:rsidRDefault="001C4F73" w:rsidP="00F260A5">
      <w:pPr>
        <w:spacing w:after="0" w:line="240" w:lineRule="auto"/>
        <w:ind w:firstLine="284"/>
        <w:contextualSpacing/>
        <w:rPr>
          <w:rFonts w:ascii="Times New Roman" w:hAnsi="Times New Roman"/>
          <w:i/>
        </w:rPr>
      </w:pPr>
      <w:r w:rsidRPr="003F7541">
        <w:rPr>
          <w:rFonts w:ascii="Times New Roman" w:hAnsi="Times New Roman"/>
          <w:i/>
        </w:rPr>
        <w:t>Решением от 28.08.2013 № 111-нд (21.08.2013 № 252-р) в пункт 1.3 внесено изменение</w:t>
      </w:r>
    </w:p>
    <w:p w:rsidR="001C319A" w:rsidRDefault="001C319A" w:rsidP="001C319A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74A2E">
        <w:rPr>
          <w:rFonts w:ascii="Times New Roman" w:hAnsi="Times New Roman" w:cs="Times New Roman"/>
          <w:sz w:val="28"/>
          <w:szCs w:val="28"/>
        </w:rPr>
        <w:t xml:space="preserve"> Жилые помещения </w:t>
      </w:r>
      <w:r w:rsidR="001C4F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74A2E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фонда, принадлежащие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городскому округу</w:t>
      </w:r>
      <w:r w:rsidRPr="00174A2E">
        <w:rPr>
          <w:rFonts w:ascii="Times New Roman" w:hAnsi="Times New Roman" w:cs="Times New Roman"/>
          <w:sz w:val="28"/>
          <w:szCs w:val="28"/>
        </w:rPr>
        <w:t>, предназначаются для временного проживания граждан и предоставляются гражданам, не обеспеченным жилыми помещениями в городском округе, по основаниям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4A2E">
        <w:rPr>
          <w:rFonts w:ascii="Times New Roman" w:hAnsi="Times New Roman" w:cs="Times New Roman"/>
          <w:sz w:val="28"/>
          <w:szCs w:val="28"/>
        </w:rPr>
        <w:t xml:space="preserve"> установленным жилищным законодательством Российской Федерации.</w:t>
      </w:r>
    </w:p>
    <w:p w:rsidR="001C4F73" w:rsidRPr="003F7541" w:rsidRDefault="001C4F73" w:rsidP="003F7541">
      <w:pPr>
        <w:spacing w:after="0" w:line="240" w:lineRule="auto"/>
        <w:ind w:firstLine="284"/>
        <w:contextualSpacing/>
        <w:rPr>
          <w:rFonts w:ascii="Times New Roman" w:hAnsi="Times New Roman"/>
          <w:i/>
        </w:rPr>
      </w:pPr>
      <w:r w:rsidRPr="003F7541">
        <w:rPr>
          <w:rFonts w:ascii="Times New Roman" w:hAnsi="Times New Roman"/>
          <w:i/>
        </w:rPr>
        <w:t>Решением от 28.08.2013 № 111-нд (21.08.2013 № 252-р) в пункт 1.4 внесено изменение</w:t>
      </w:r>
    </w:p>
    <w:p w:rsidR="001C319A" w:rsidRDefault="001C319A" w:rsidP="001C319A">
      <w:pPr>
        <w:pStyle w:val="ConsPlusNormal"/>
        <w:tabs>
          <w:tab w:val="left" w:pos="567"/>
        </w:tabs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Pr="00174A2E">
        <w:rPr>
          <w:rFonts w:ascii="Times New Roman" w:hAnsi="Times New Roman" w:cs="Times New Roman"/>
          <w:sz w:val="28"/>
          <w:szCs w:val="28"/>
        </w:rPr>
        <w:t>. К жилым помещениям</w:t>
      </w:r>
      <w:r w:rsidR="001C4F7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74A2E">
        <w:rPr>
          <w:rFonts w:ascii="Times New Roman" w:hAnsi="Times New Roman" w:cs="Times New Roman"/>
          <w:sz w:val="28"/>
          <w:szCs w:val="28"/>
        </w:rPr>
        <w:t xml:space="preserve"> специализированного жилищного фонда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A2E">
        <w:rPr>
          <w:rFonts w:ascii="Times New Roman" w:hAnsi="Times New Roman" w:cs="Times New Roman"/>
          <w:sz w:val="28"/>
          <w:szCs w:val="28"/>
        </w:rPr>
        <w:t>(далее - специализированный жилищный фонд) относятся:</w:t>
      </w:r>
    </w:p>
    <w:p w:rsidR="001C319A" w:rsidRPr="00174A2E" w:rsidRDefault="001C319A" w:rsidP="001C319A">
      <w:pPr>
        <w:pStyle w:val="ConsPlusNormal"/>
        <w:tabs>
          <w:tab w:val="left" w:pos="567"/>
        </w:tabs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Pr="00174A2E">
        <w:rPr>
          <w:rFonts w:ascii="Times New Roman" w:hAnsi="Times New Roman" w:cs="Times New Roman"/>
          <w:sz w:val="28"/>
          <w:szCs w:val="28"/>
        </w:rPr>
        <w:t xml:space="preserve"> служебные жилые помещения;</w:t>
      </w:r>
    </w:p>
    <w:p w:rsidR="001C319A" w:rsidRPr="00174A2E" w:rsidRDefault="001C319A" w:rsidP="001C319A">
      <w:pPr>
        <w:pStyle w:val="ConsPlusNormal"/>
        <w:spacing w:after="0"/>
        <w:ind w:left="70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r w:rsidRPr="00174A2E">
        <w:rPr>
          <w:rFonts w:ascii="Times New Roman" w:hAnsi="Times New Roman" w:cs="Times New Roman"/>
          <w:sz w:val="28"/>
          <w:szCs w:val="28"/>
        </w:rPr>
        <w:t xml:space="preserve"> жилые помещения в общежитиях;</w:t>
      </w:r>
    </w:p>
    <w:p w:rsidR="001C319A" w:rsidRDefault="001C319A" w:rsidP="001C319A">
      <w:pPr>
        <w:pStyle w:val="ConsPlusNormal"/>
        <w:spacing w:after="0"/>
        <w:ind w:left="709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Pr="00174A2E">
        <w:rPr>
          <w:rFonts w:ascii="Times New Roman" w:hAnsi="Times New Roman" w:cs="Times New Roman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sz w:val="28"/>
          <w:szCs w:val="28"/>
        </w:rPr>
        <w:t>ые помещения маневренного фонда</w:t>
      </w:r>
      <w:r w:rsidR="00F260A5">
        <w:rPr>
          <w:rFonts w:ascii="Times New Roman" w:hAnsi="Times New Roman" w:cs="Times New Roman"/>
          <w:sz w:val="28"/>
          <w:szCs w:val="28"/>
        </w:rPr>
        <w:t>.</w:t>
      </w:r>
    </w:p>
    <w:p w:rsidR="00F260A5" w:rsidRPr="003F7541" w:rsidRDefault="00F260A5" w:rsidP="00F260A5">
      <w:pPr>
        <w:spacing w:after="0" w:line="240" w:lineRule="auto"/>
        <w:ind w:firstLine="284"/>
        <w:contextualSpacing/>
        <w:rPr>
          <w:rFonts w:ascii="Times New Roman" w:hAnsi="Times New Roman"/>
          <w:i/>
        </w:rPr>
      </w:pPr>
      <w:r w:rsidRPr="003F7541">
        <w:rPr>
          <w:rFonts w:ascii="Times New Roman" w:hAnsi="Times New Roman"/>
          <w:i/>
        </w:rPr>
        <w:t>Решением от 01.09.2015 № 340-нд (26.08.2015 № 800-р) подпункт 1.4.4 исключен</w:t>
      </w:r>
    </w:p>
    <w:p w:rsidR="001C319A" w:rsidRDefault="001C319A" w:rsidP="001C319A">
      <w:pPr>
        <w:pStyle w:val="ConsPlusNormal"/>
        <w:spacing w:after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 </w:t>
      </w:r>
      <w:r w:rsidR="00F260A5">
        <w:rPr>
          <w:rFonts w:ascii="Times New Roman" w:hAnsi="Times New Roman" w:cs="Times New Roman"/>
          <w:sz w:val="28"/>
          <w:szCs w:val="28"/>
        </w:rPr>
        <w:t>исключен</w:t>
      </w:r>
    </w:p>
    <w:p w:rsidR="009D73B7" w:rsidRPr="003F7541" w:rsidRDefault="009D73B7" w:rsidP="003F7541">
      <w:pPr>
        <w:spacing w:after="0" w:line="240" w:lineRule="auto"/>
        <w:ind w:firstLine="284"/>
        <w:contextualSpacing/>
        <w:rPr>
          <w:rFonts w:ascii="Times New Roman" w:hAnsi="Times New Roman"/>
          <w:i/>
        </w:rPr>
      </w:pPr>
      <w:r w:rsidRPr="003F7541">
        <w:rPr>
          <w:rFonts w:ascii="Times New Roman" w:hAnsi="Times New Roman"/>
          <w:i/>
        </w:rPr>
        <w:t xml:space="preserve">Решением от </w:t>
      </w:r>
      <w:r w:rsidRPr="00C66B18">
        <w:rPr>
          <w:rFonts w:ascii="Times New Roman" w:hAnsi="Times New Roman"/>
          <w:i/>
        </w:rPr>
        <w:t>02.03.2016 № 38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-нд (25.02.2016 № 89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-р)</w:t>
      </w:r>
      <w:r>
        <w:rPr>
          <w:rFonts w:ascii="Times New Roman" w:hAnsi="Times New Roman"/>
          <w:i/>
        </w:rPr>
        <w:t xml:space="preserve"> в абзац первый пункта 1.5 внесено изменение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Граждане, в порядке, установленном настоящим Решением, обращаются с заявлением о предоставлении жилого помещения специализированного жилищного фонда в администрацию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через службу «одного окна» общего отдела </w:t>
      </w:r>
      <w:r w:rsidR="009D73B7">
        <w:rPr>
          <w:rFonts w:ascii="Times New Roman" w:hAnsi="Times New Roman"/>
          <w:sz w:val="28"/>
          <w:szCs w:val="28"/>
        </w:rPr>
        <w:t>Управления делами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Петропавловск-Камчатского городского округа (далее – служба «одного окна»).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заявлении в обязательном порядке указывается вид жилого помещения специализированного жилищного фонда, на которое претендует гражданин.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К заявлению о предоставлении служебного жилого помещения либо жилого помещения в общежитии прилагаются следующие документы: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1.6.1 ходатайство работодателя о предоставлении гражданину служебного жилого помещения либо жилого помещения в общежитии, ходатайство руководителя муниципального унитарного предприятия, муниципального учреждения, руководителя образовательного учреждения (его филиала) о предоставлении гражданину жилого помещения в общежитии;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1.6.2 обязательство с места работы или службы или учебы об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уведомлении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 окончании срока трудовых отношений, службы, периода обучения;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1.6.3 копия приказа о приеме на работу и копия трудового договора (контракта) (для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работающих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), копия приказа о зачислении в учебное заведение (для обучающихся), правовой акт о назначении на выборную должность в органы местного самоуправления (в случае избрания на выборную должность);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1.6.4 копия паспорта гражданина Российской Федерации или иного документа, удостоверяющего личность заявителя;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1.6.5 документы, подтверждающие состав семьи;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1.6.6 документы, подтверждающие отсутствие в собственности жилого помещения на территории городского округа (предоставляются на всех членов семьи)</w:t>
      </w:r>
      <w:r w:rsidR="00544F22">
        <w:rPr>
          <w:rFonts w:ascii="Times New Roman" w:hAnsi="Times New Roman"/>
          <w:sz w:val="28"/>
          <w:szCs w:val="28"/>
          <w:lang w:eastAsia="ru-RU"/>
        </w:rPr>
        <w:t>;</w:t>
      </w:r>
    </w:p>
    <w:p w:rsidR="00544F22" w:rsidRPr="001549B0" w:rsidRDefault="00544F22" w:rsidP="00544F22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1549B0">
        <w:rPr>
          <w:rFonts w:ascii="Times New Roman" w:hAnsi="Times New Roman"/>
          <w:i/>
        </w:rPr>
        <w:t xml:space="preserve">Решением от </w:t>
      </w:r>
      <w:r w:rsidR="0046719B" w:rsidRPr="001549B0">
        <w:rPr>
          <w:rFonts w:ascii="Times New Roman" w:hAnsi="Times New Roman"/>
          <w:i/>
        </w:rPr>
        <w:t>21</w:t>
      </w:r>
      <w:r w:rsidRPr="001549B0">
        <w:rPr>
          <w:rFonts w:ascii="Times New Roman" w:hAnsi="Times New Roman"/>
          <w:i/>
        </w:rPr>
        <w:t xml:space="preserve">.12.2016 № </w:t>
      </w:r>
      <w:r w:rsidR="0046719B" w:rsidRPr="001549B0">
        <w:rPr>
          <w:rFonts w:ascii="Times New Roman" w:hAnsi="Times New Roman"/>
          <w:i/>
        </w:rPr>
        <w:t>533</w:t>
      </w:r>
      <w:r w:rsidRPr="001549B0">
        <w:rPr>
          <w:rFonts w:ascii="Times New Roman" w:hAnsi="Times New Roman"/>
          <w:i/>
        </w:rPr>
        <w:t>-нд (21.12.2016</w:t>
      </w:r>
      <w:r w:rsidR="001549B0">
        <w:rPr>
          <w:rFonts w:ascii="Times New Roman" w:hAnsi="Times New Roman"/>
          <w:i/>
        </w:rPr>
        <w:t xml:space="preserve"> №</w:t>
      </w:r>
      <w:r w:rsidRPr="001549B0">
        <w:rPr>
          <w:rFonts w:ascii="Times New Roman" w:hAnsi="Times New Roman"/>
          <w:i/>
        </w:rPr>
        <w:t xml:space="preserve"> </w:t>
      </w:r>
      <w:r w:rsidR="0046719B" w:rsidRPr="001549B0">
        <w:rPr>
          <w:rFonts w:ascii="Times New Roman" w:hAnsi="Times New Roman"/>
          <w:i/>
        </w:rPr>
        <w:t>1206</w:t>
      </w:r>
      <w:r w:rsidRPr="001549B0">
        <w:rPr>
          <w:rFonts w:ascii="Times New Roman" w:hAnsi="Times New Roman"/>
          <w:i/>
        </w:rPr>
        <w:t>–р) пункт 1.6 дополнен подпунктом 1.6.7</w:t>
      </w:r>
    </w:p>
    <w:p w:rsidR="0046719B" w:rsidRDefault="0046719B" w:rsidP="00544F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1.6.7 </w:t>
      </w:r>
      <w:r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 </w:t>
      </w:r>
      <w:r w:rsidRPr="00544F22">
        <w:rPr>
          <w:rFonts w:ascii="Times New Roman" w:hAnsi="Times New Roman"/>
          <w:sz w:val="28"/>
          <w:szCs w:val="28"/>
          <w:lang w:eastAsia="ru-RU"/>
        </w:rPr>
        <w:t>приглашен</w:t>
      </w:r>
      <w:r>
        <w:rPr>
          <w:rFonts w:ascii="Times New Roman" w:hAnsi="Times New Roman"/>
          <w:sz w:val="28"/>
          <w:szCs w:val="28"/>
          <w:lang w:eastAsia="ru-RU"/>
        </w:rPr>
        <w:t xml:space="preserve">ие </w:t>
      </w:r>
      <w:r w:rsidRPr="00544F22">
        <w:rPr>
          <w:rFonts w:ascii="Times New Roman" w:hAnsi="Times New Roman"/>
          <w:sz w:val="28"/>
          <w:szCs w:val="28"/>
          <w:lang w:eastAsia="ru-RU"/>
        </w:rPr>
        <w:t>в письменной форме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гражданина </w:t>
      </w:r>
      <w:r w:rsidRPr="00544F22">
        <w:rPr>
          <w:rFonts w:ascii="Times New Roman" w:hAnsi="Times New Roman"/>
          <w:sz w:val="28"/>
          <w:szCs w:val="28"/>
          <w:lang w:eastAsia="ru-RU"/>
        </w:rPr>
        <w:t>из друг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544F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Камчатского края, другого </w:t>
      </w:r>
      <w:r w:rsidRPr="00544F22">
        <w:rPr>
          <w:rFonts w:ascii="Times New Roman" w:hAnsi="Times New Roman"/>
          <w:sz w:val="28"/>
          <w:szCs w:val="28"/>
          <w:lang w:eastAsia="ru-RU"/>
        </w:rPr>
        <w:t>регион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44F2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13AD5">
        <w:rPr>
          <w:rFonts w:ascii="Times New Roman" w:hAnsi="Times New Roman"/>
          <w:sz w:val="28"/>
          <w:szCs w:val="28"/>
          <w:lang w:eastAsia="ru-RU"/>
        </w:rPr>
        <w:t>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а из </w:t>
      </w:r>
      <w:r w:rsidRPr="00413AD5">
        <w:rPr>
          <w:rFonts w:ascii="Times New Roman" w:hAnsi="Times New Roman"/>
          <w:sz w:val="28"/>
          <w:szCs w:val="28"/>
          <w:lang w:eastAsia="ru-RU"/>
        </w:rPr>
        <w:t>иностранн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государства, если приглашенный из иностранного государства специалист является участником </w:t>
      </w:r>
      <w:r w:rsidRPr="00B52A5D">
        <w:rPr>
          <w:rFonts w:ascii="Times New Roman" w:hAnsi="Times New Roman"/>
          <w:sz w:val="28"/>
          <w:szCs w:val="28"/>
          <w:lang w:eastAsia="ru-RU"/>
        </w:rPr>
        <w:t>Государственной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>
        <w:rPr>
          <w:rFonts w:ascii="Times New Roman" w:hAnsi="Times New Roman"/>
          <w:sz w:val="28"/>
          <w:szCs w:val="28"/>
          <w:lang w:eastAsia="ru-RU"/>
        </w:rPr>
        <w:t xml:space="preserve"> (в этом случае приглашенный из иностранного государства специалист представляет также </w:t>
      </w:r>
      <w:r w:rsidRPr="001549B0">
        <w:rPr>
          <w:rFonts w:ascii="Times New Roman" w:hAnsi="Times New Roman"/>
          <w:sz w:val="28"/>
          <w:szCs w:val="28"/>
          <w:lang w:eastAsia="ru-RU"/>
        </w:rPr>
        <w:t>копию свидетельства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3D50">
        <w:rPr>
          <w:rFonts w:ascii="Times New Roman" w:hAnsi="Times New Roman"/>
          <w:sz w:val="28"/>
          <w:szCs w:val="28"/>
          <w:lang w:eastAsia="ru-RU"/>
        </w:rPr>
        <w:t xml:space="preserve">участника </w:t>
      </w:r>
      <w:r w:rsidR="001549B0">
        <w:rPr>
          <w:rFonts w:ascii="Times New Roman" w:hAnsi="Times New Roman"/>
          <w:sz w:val="28"/>
          <w:szCs w:val="28"/>
          <w:lang w:eastAsia="ru-RU"/>
        </w:rPr>
        <w:t xml:space="preserve">указанной </w:t>
      </w:r>
      <w:r w:rsidRPr="00AF3D50">
        <w:rPr>
          <w:rFonts w:ascii="Times New Roman" w:hAnsi="Times New Roman"/>
          <w:sz w:val="28"/>
          <w:szCs w:val="28"/>
          <w:lang w:eastAsia="ru-RU"/>
        </w:rPr>
        <w:t>Государственной программы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) - для реализации </w:t>
      </w:r>
      <w:r w:rsidRPr="003B70B0">
        <w:rPr>
          <w:rFonts w:ascii="Times New Roman" w:hAnsi="Times New Roman"/>
          <w:sz w:val="28"/>
          <w:szCs w:val="28"/>
          <w:lang w:eastAsia="ru-RU"/>
        </w:rPr>
        <w:t>абзац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B70B0">
        <w:rPr>
          <w:rFonts w:ascii="Times New Roman" w:hAnsi="Times New Roman"/>
          <w:sz w:val="28"/>
          <w:szCs w:val="28"/>
          <w:lang w:eastAsia="ru-RU"/>
        </w:rPr>
        <w:t xml:space="preserve"> трет</w:t>
      </w:r>
      <w:r>
        <w:rPr>
          <w:rFonts w:ascii="Times New Roman" w:hAnsi="Times New Roman"/>
          <w:sz w:val="28"/>
          <w:szCs w:val="28"/>
          <w:lang w:eastAsia="ru-RU"/>
        </w:rPr>
        <w:t>ьего</w:t>
      </w:r>
      <w:r w:rsidRPr="003B70B0">
        <w:rPr>
          <w:rFonts w:ascii="Times New Roman" w:hAnsi="Times New Roman"/>
          <w:sz w:val="28"/>
          <w:szCs w:val="28"/>
          <w:lang w:eastAsia="ru-RU"/>
        </w:rPr>
        <w:t xml:space="preserve"> пункта 1.12 настоящего Решения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 К заявлению о предоставлении жилого помещения маневренного фонда прилагаются следующие документы: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1.7.1 копия паспорта гражданина Российской Федерации или иного документа, удостоверяющего личность заявителя;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1.7.2 документы, подтверждающие состав семьи;</w:t>
      </w:r>
    </w:p>
    <w:p w:rsidR="00B5095C" w:rsidRPr="003F7541" w:rsidRDefault="00B5095C" w:rsidP="003F7541">
      <w:pPr>
        <w:spacing w:after="0" w:line="240" w:lineRule="auto"/>
        <w:ind w:firstLine="284"/>
        <w:contextualSpacing/>
        <w:rPr>
          <w:rFonts w:ascii="Times New Roman" w:hAnsi="Times New Roman"/>
          <w:i/>
        </w:rPr>
      </w:pPr>
      <w:r w:rsidRPr="003F7541">
        <w:rPr>
          <w:rFonts w:ascii="Times New Roman" w:hAnsi="Times New Roman"/>
          <w:i/>
        </w:rPr>
        <w:lastRenderedPageBreak/>
        <w:t>Решением от 28.08.2013 № 111-нд (21.08.2013 № 252-р)  пункт 1.7.3 изложен в новой редакции</w:t>
      </w:r>
    </w:p>
    <w:p w:rsidR="00B5095C" w:rsidRPr="00273401" w:rsidRDefault="00B5095C" w:rsidP="00B5095C">
      <w:pPr>
        <w:pStyle w:val="ConsPlusNormal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273401">
        <w:rPr>
          <w:rFonts w:ascii="Times New Roman" w:hAnsi="Times New Roman" w:cs="Times New Roman"/>
          <w:sz w:val="28"/>
          <w:szCs w:val="28"/>
        </w:rPr>
        <w:t xml:space="preserve">1.7.3 </w:t>
      </w:r>
      <w:r w:rsidRPr="00273401">
        <w:rPr>
          <w:rFonts w:ascii="Times New Roman" w:hAnsi="Times New Roman"/>
          <w:sz w:val="28"/>
          <w:szCs w:val="28"/>
        </w:rPr>
        <w:t>документы из органов, осуществляющих техническую инвентаризацию, государственную регистрацию прав на недвижимое имущество и сделок с ним, подтверждающие наличие или отсутствие в собственности жилого помещения на территории городского округа (предоставляются на всех членов семьи);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1.7.4 договор социального найма жилого помещения - для граждан, указанных в </w:t>
      </w:r>
      <w:hyperlink w:anchor="Par131" w:history="1">
        <w:r w:rsidRPr="00F41A17">
          <w:rPr>
            <w:rFonts w:ascii="Times New Roman" w:hAnsi="Times New Roman"/>
            <w:sz w:val="28"/>
            <w:szCs w:val="28"/>
            <w:lang w:eastAsia="ru-RU"/>
          </w:rPr>
          <w:t>подпункте 4.1.1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Решения;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1.7.5 заключение Межведомственной жилищной технической комиссии Петропавловск-Камчатского городского округа о непригодности жилого помещения в результате чрезвычайных обстоятельств - для граждан, указанных в </w:t>
      </w:r>
      <w:hyperlink w:anchor="Par133" w:history="1">
        <w:r w:rsidRPr="00F41A17">
          <w:rPr>
            <w:rFonts w:ascii="Times New Roman" w:hAnsi="Times New Roman"/>
            <w:sz w:val="28"/>
            <w:szCs w:val="28"/>
            <w:lang w:eastAsia="ru-RU"/>
          </w:rPr>
          <w:t>подпункте 4.1.3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Решения;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1.7.6 документы, подтверждающие утрату жилого помещения в результате обращения взыскания на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 - для граждан, указанных в </w:t>
      </w:r>
      <w:hyperlink w:anchor="Par132" w:history="1">
        <w:r w:rsidRPr="00F41A17">
          <w:rPr>
            <w:rFonts w:ascii="Times New Roman" w:hAnsi="Times New Roman"/>
            <w:sz w:val="28"/>
            <w:szCs w:val="28"/>
            <w:lang w:eastAsia="ru-RU"/>
          </w:rPr>
          <w:t>подпункте 4.1.2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Решения.</w:t>
      </w:r>
      <w:proofErr w:type="gramEnd"/>
    </w:p>
    <w:p w:rsidR="003F7541" w:rsidRPr="003F7541" w:rsidRDefault="001549B0" w:rsidP="003F7541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1549B0">
        <w:rPr>
          <w:rFonts w:ascii="Times New Roman" w:hAnsi="Times New Roman"/>
          <w:i/>
        </w:rPr>
        <w:t>Решением от 21.12.2016 № 533-нд (21.12.2016</w:t>
      </w:r>
      <w:r>
        <w:rPr>
          <w:rFonts w:ascii="Times New Roman" w:hAnsi="Times New Roman"/>
          <w:i/>
        </w:rPr>
        <w:t xml:space="preserve"> №</w:t>
      </w:r>
      <w:r w:rsidRPr="001549B0">
        <w:rPr>
          <w:rFonts w:ascii="Times New Roman" w:hAnsi="Times New Roman"/>
          <w:i/>
        </w:rPr>
        <w:t xml:space="preserve"> 1206–р)</w:t>
      </w:r>
      <w:r>
        <w:rPr>
          <w:rFonts w:ascii="Times New Roman" w:hAnsi="Times New Roman"/>
          <w:i/>
        </w:rPr>
        <w:t xml:space="preserve"> </w:t>
      </w:r>
      <w:r w:rsidR="003F7541" w:rsidRPr="001549B0">
        <w:rPr>
          <w:rFonts w:ascii="Times New Roman" w:hAnsi="Times New Roman"/>
          <w:i/>
        </w:rPr>
        <w:t>в пункт 1.</w:t>
      </w:r>
      <w:r w:rsidR="003F6C9B" w:rsidRPr="001549B0">
        <w:rPr>
          <w:rFonts w:ascii="Times New Roman" w:hAnsi="Times New Roman"/>
          <w:i/>
        </w:rPr>
        <w:t>8</w:t>
      </w:r>
      <w:r w:rsidR="003F7541" w:rsidRPr="001549B0">
        <w:rPr>
          <w:rFonts w:ascii="Times New Roman" w:hAnsi="Times New Roman"/>
          <w:i/>
        </w:rPr>
        <w:t xml:space="preserve"> внесено изменение</w:t>
      </w:r>
    </w:p>
    <w:p w:rsidR="009D73B7" w:rsidRPr="003F7541" w:rsidRDefault="009D73B7" w:rsidP="003F7541">
      <w:pPr>
        <w:spacing w:after="0" w:line="240" w:lineRule="auto"/>
        <w:ind w:firstLine="284"/>
        <w:contextualSpacing/>
        <w:rPr>
          <w:rFonts w:ascii="Times New Roman" w:hAnsi="Times New Roman"/>
          <w:i/>
        </w:rPr>
      </w:pPr>
      <w:r w:rsidRPr="003F7541">
        <w:rPr>
          <w:rFonts w:ascii="Times New Roman" w:hAnsi="Times New Roman"/>
          <w:i/>
        </w:rPr>
        <w:t xml:space="preserve">Решением от </w:t>
      </w:r>
      <w:r w:rsidRPr="00C66B18">
        <w:rPr>
          <w:rFonts w:ascii="Times New Roman" w:hAnsi="Times New Roman"/>
          <w:i/>
        </w:rPr>
        <w:t>02.03.2016 № 38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-нд (25.02.2016 № 89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-р)</w:t>
      </w:r>
      <w:r>
        <w:rPr>
          <w:rFonts w:ascii="Times New Roman" w:hAnsi="Times New Roman"/>
          <w:i/>
        </w:rPr>
        <w:t xml:space="preserve"> в абзац первый пункта 1.8 внесено изменение</w:t>
      </w:r>
    </w:p>
    <w:p w:rsidR="00273401" w:rsidRPr="003F7541" w:rsidRDefault="00273401" w:rsidP="003F7541">
      <w:pPr>
        <w:spacing w:after="0" w:line="240" w:lineRule="auto"/>
        <w:ind w:firstLine="284"/>
        <w:contextualSpacing/>
        <w:rPr>
          <w:rFonts w:ascii="Times New Roman" w:hAnsi="Times New Roman"/>
          <w:i/>
        </w:rPr>
      </w:pPr>
      <w:r w:rsidRPr="003F7541">
        <w:rPr>
          <w:rFonts w:ascii="Times New Roman" w:hAnsi="Times New Roman"/>
          <w:i/>
        </w:rPr>
        <w:t>Решением от 28.08.2013 № 111-нд (21.08.2013 № 252-р)  пункт 1.8 изложен в новой редакции</w:t>
      </w:r>
    </w:p>
    <w:p w:rsidR="00273401" w:rsidRPr="00273401" w:rsidRDefault="00273401" w:rsidP="00273401">
      <w:pPr>
        <w:pStyle w:val="2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73401">
        <w:rPr>
          <w:rFonts w:ascii="Times New Roman" w:hAnsi="Times New Roman"/>
          <w:sz w:val="28"/>
          <w:szCs w:val="28"/>
          <w:lang w:eastAsia="ru-RU"/>
        </w:rPr>
        <w:t xml:space="preserve">1.8. На основании предоставленных документов </w:t>
      </w:r>
      <w:r w:rsidR="009D73B7" w:rsidRPr="001F63B0">
        <w:rPr>
          <w:rFonts w:ascii="Times New Roman" w:hAnsi="Times New Roman"/>
          <w:sz w:val="28"/>
          <w:szCs w:val="28"/>
        </w:rPr>
        <w:t xml:space="preserve">Комитет по управлению жилищным фондом администрации </w:t>
      </w:r>
      <w:proofErr w:type="gramStart"/>
      <w:r w:rsidR="009D73B7" w:rsidRPr="001F63B0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="009D73B7" w:rsidRPr="001F63B0">
        <w:rPr>
          <w:rFonts w:ascii="Times New Roman" w:hAnsi="Times New Roman"/>
          <w:sz w:val="28"/>
          <w:szCs w:val="28"/>
        </w:rPr>
        <w:t xml:space="preserve"> городского округа (далее </w:t>
      </w:r>
      <w:r w:rsidR="009D73B7">
        <w:rPr>
          <w:rFonts w:ascii="Times New Roman" w:hAnsi="Times New Roman"/>
          <w:sz w:val="28"/>
          <w:szCs w:val="28"/>
        </w:rPr>
        <w:t>-</w:t>
      </w:r>
      <w:r w:rsidR="009D73B7" w:rsidRPr="001F63B0">
        <w:rPr>
          <w:rFonts w:ascii="Times New Roman" w:hAnsi="Times New Roman"/>
          <w:sz w:val="28"/>
          <w:szCs w:val="28"/>
        </w:rPr>
        <w:t xml:space="preserve"> Комитет)</w:t>
      </w:r>
      <w:r w:rsidRPr="00273401">
        <w:rPr>
          <w:rFonts w:ascii="Times New Roman" w:hAnsi="Times New Roman"/>
          <w:sz w:val="28"/>
          <w:szCs w:val="28"/>
          <w:lang w:eastAsia="ru-RU"/>
        </w:rPr>
        <w:t xml:space="preserve"> в срок, не превышающий </w:t>
      </w:r>
      <w:r w:rsidR="003F7541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273401">
        <w:rPr>
          <w:rFonts w:ascii="Times New Roman" w:hAnsi="Times New Roman"/>
          <w:sz w:val="28"/>
          <w:szCs w:val="28"/>
          <w:lang w:eastAsia="ru-RU"/>
        </w:rPr>
        <w:t>месяца со дня подачи заявления, проводит проверку сведений, изложенных в заявлении и прилагающихся к нему документах, и на основании проведенной проверки:</w:t>
      </w:r>
    </w:p>
    <w:p w:rsidR="00273401" w:rsidRDefault="00273401" w:rsidP="00273401">
      <w:pPr>
        <w:pStyle w:val="2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3401">
        <w:rPr>
          <w:rFonts w:ascii="Times New Roman" w:hAnsi="Times New Roman"/>
          <w:sz w:val="28"/>
          <w:szCs w:val="28"/>
        </w:rPr>
        <w:t>1.8.1 в случае обращения гражданина с заявлением о предоставлении служебного жилого помещения или жилого помещения в общежитии:</w:t>
      </w:r>
    </w:p>
    <w:p w:rsidR="009D73B7" w:rsidRPr="009D73B7" w:rsidRDefault="009D73B7" w:rsidP="003F7541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9D73B7">
        <w:rPr>
          <w:rFonts w:ascii="Times New Roman" w:hAnsi="Times New Roman"/>
          <w:i/>
        </w:rPr>
        <w:t xml:space="preserve">Решением от </w:t>
      </w:r>
      <w:r w:rsidRPr="00C66B18">
        <w:rPr>
          <w:rFonts w:ascii="Times New Roman" w:hAnsi="Times New Roman"/>
          <w:i/>
        </w:rPr>
        <w:t>02.03.2016 № 38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-нд (25.02.2016 № 89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-р)</w:t>
      </w:r>
      <w:r>
        <w:rPr>
          <w:rFonts w:ascii="Times New Roman" w:hAnsi="Times New Roman"/>
          <w:i/>
        </w:rPr>
        <w:t xml:space="preserve"> в абзац второй подпункта 1.8</w:t>
      </w:r>
      <w:r w:rsidR="0095248F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 xml:space="preserve">1 внесено </w:t>
      </w:r>
      <w:r w:rsidRPr="009D73B7">
        <w:rPr>
          <w:rFonts w:ascii="Times New Roman" w:hAnsi="Times New Roman"/>
          <w:i/>
        </w:rPr>
        <w:t>изменение</w:t>
      </w:r>
    </w:p>
    <w:p w:rsidR="00273401" w:rsidRPr="00273401" w:rsidRDefault="00273401" w:rsidP="009D73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3401">
        <w:rPr>
          <w:rFonts w:ascii="Times New Roman" w:hAnsi="Times New Roman"/>
          <w:sz w:val="28"/>
          <w:szCs w:val="28"/>
        </w:rPr>
        <w:t xml:space="preserve">- издает приказ </w:t>
      </w:r>
      <w:r w:rsidR="009D73B7">
        <w:rPr>
          <w:rFonts w:ascii="Times New Roman" w:hAnsi="Times New Roman"/>
          <w:sz w:val="28"/>
          <w:szCs w:val="28"/>
        </w:rPr>
        <w:t>Комите</w:t>
      </w:r>
      <w:r w:rsidRPr="00273401">
        <w:rPr>
          <w:rFonts w:ascii="Times New Roman" w:hAnsi="Times New Roman"/>
          <w:sz w:val="28"/>
          <w:szCs w:val="28"/>
        </w:rPr>
        <w:t>та о принятии подавшего заявление гражданина на учет граждан, нуждающихся в предоставлении жилого помещения специализированного жилищного фонда, о чем гражданин и работодатель уведомляются в письменном виде;</w:t>
      </w:r>
    </w:p>
    <w:p w:rsidR="00273401" w:rsidRPr="00273401" w:rsidRDefault="00273401" w:rsidP="009D73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3401">
        <w:rPr>
          <w:rFonts w:ascii="Times New Roman" w:hAnsi="Times New Roman"/>
          <w:sz w:val="28"/>
          <w:szCs w:val="28"/>
        </w:rPr>
        <w:t xml:space="preserve">- уведомляет в письменном виде гражданина и работодателя об отказе в постановке на учет граждан, нуждающихся в предоставлении жилого помещения специализированного жилищного фонда, в случае непредставления документов, указанных в </w:t>
      </w:r>
      <w:hyperlink w:anchor="Par34" w:history="1">
        <w:r w:rsidRPr="00273401">
          <w:rPr>
            <w:rFonts w:ascii="Times New Roman" w:hAnsi="Times New Roman"/>
            <w:sz w:val="28"/>
            <w:szCs w:val="28"/>
          </w:rPr>
          <w:t>пункте</w:t>
        </w:r>
      </w:hyperlink>
      <w:r w:rsidRPr="009D73B7">
        <w:rPr>
          <w:rFonts w:ascii="Times New Roman" w:hAnsi="Times New Roman"/>
          <w:sz w:val="28"/>
          <w:szCs w:val="28"/>
        </w:rPr>
        <w:t xml:space="preserve"> </w:t>
      </w:r>
      <w:r w:rsidRPr="00273401">
        <w:rPr>
          <w:rFonts w:ascii="Times New Roman" w:hAnsi="Times New Roman"/>
          <w:sz w:val="28"/>
          <w:szCs w:val="28"/>
        </w:rPr>
        <w:t>1.6 настоящего Решения, либо отсутствия у заявителя правовых оснований для предоставления жилого помещения специализированного жилищного фонда;</w:t>
      </w:r>
    </w:p>
    <w:p w:rsidR="00273401" w:rsidRDefault="00273401" w:rsidP="002734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73401">
        <w:rPr>
          <w:rFonts w:ascii="Times New Roman" w:hAnsi="Times New Roman"/>
          <w:sz w:val="28"/>
          <w:szCs w:val="28"/>
        </w:rPr>
        <w:t>1.8.2 в случае обращения гражданина с заявлением о предоставлении жилого помещения маневренного фонда:</w:t>
      </w:r>
    </w:p>
    <w:p w:rsidR="00E75FE4" w:rsidRPr="009D73B7" w:rsidRDefault="00E75FE4" w:rsidP="003F7541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9D73B7">
        <w:rPr>
          <w:rFonts w:ascii="Times New Roman" w:hAnsi="Times New Roman"/>
          <w:i/>
        </w:rPr>
        <w:t xml:space="preserve">Решением от </w:t>
      </w:r>
      <w:r w:rsidRPr="00C66B18">
        <w:rPr>
          <w:rFonts w:ascii="Times New Roman" w:hAnsi="Times New Roman"/>
          <w:i/>
        </w:rPr>
        <w:t>02.03.2016 № 38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-нд (25.02.2016 № 89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-р)</w:t>
      </w:r>
      <w:r>
        <w:rPr>
          <w:rFonts w:ascii="Times New Roman" w:hAnsi="Times New Roman"/>
          <w:i/>
        </w:rPr>
        <w:t xml:space="preserve"> в абзац второй подпункта 1.8.2 внесено </w:t>
      </w:r>
      <w:r w:rsidRPr="009D73B7">
        <w:rPr>
          <w:rFonts w:ascii="Times New Roman" w:hAnsi="Times New Roman"/>
          <w:i/>
        </w:rPr>
        <w:t>изменение</w:t>
      </w:r>
    </w:p>
    <w:p w:rsidR="00273401" w:rsidRPr="00273401" w:rsidRDefault="00273401" w:rsidP="0027340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73401">
        <w:rPr>
          <w:rFonts w:ascii="Times New Roman" w:hAnsi="Times New Roman"/>
          <w:sz w:val="28"/>
          <w:szCs w:val="28"/>
        </w:rPr>
        <w:t xml:space="preserve">- </w:t>
      </w:r>
      <w:r w:rsidRPr="00273401">
        <w:rPr>
          <w:rFonts w:ascii="Times New Roman" w:hAnsi="Times New Roman"/>
          <w:sz w:val="28"/>
          <w:szCs w:val="28"/>
          <w:lang w:eastAsia="ru-RU"/>
        </w:rPr>
        <w:t xml:space="preserve">издает приказ </w:t>
      </w:r>
      <w:r w:rsidR="00E75FE4">
        <w:rPr>
          <w:rFonts w:ascii="Times New Roman" w:hAnsi="Times New Roman"/>
          <w:sz w:val="28"/>
          <w:szCs w:val="28"/>
          <w:lang w:eastAsia="ru-RU"/>
        </w:rPr>
        <w:t>Комите</w:t>
      </w:r>
      <w:r w:rsidRPr="00273401">
        <w:rPr>
          <w:rFonts w:ascii="Times New Roman" w:hAnsi="Times New Roman"/>
          <w:sz w:val="28"/>
          <w:szCs w:val="28"/>
          <w:lang w:eastAsia="ru-RU"/>
        </w:rPr>
        <w:t>та о предоставлении гражданину жилого помещения маневренного фонда;</w:t>
      </w:r>
    </w:p>
    <w:p w:rsidR="00273401" w:rsidRPr="00273401" w:rsidRDefault="00273401" w:rsidP="00273401">
      <w:pPr>
        <w:pStyle w:val="2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73401">
        <w:rPr>
          <w:rFonts w:ascii="Times New Roman" w:hAnsi="Times New Roman"/>
          <w:sz w:val="28"/>
          <w:szCs w:val="28"/>
          <w:lang w:eastAsia="ru-RU"/>
        </w:rPr>
        <w:t xml:space="preserve">- уведомляет гражданина </w:t>
      </w:r>
      <w:proofErr w:type="gramStart"/>
      <w:r w:rsidRPr="00273401">
        <w:rPr>
          <w:rFonts w:ascii="Times New Roman" w:hAnsi="Times New Roman"/>
          <w:sz w:val="28"/>
          <w:szCs w:val="28"/>
          <w:lang w:eastAsia="ru-RU"/>
        </w:rPr>
        <w:t>в письменном виде об отказе в предоставлении жилого помещения маневренного фонда в случае отсутствия правовых оснований для предоставления</w:t>
      </w:r>
      <w:proofErr w:type="gramEnd"/>
      <w:r w:rsidRPr="00273401">
        <w:rPr>
          <w:rFonts w:ascii="Times New Roman" w:hAnsi="Times New Roman"/>
          <w:sz w:val="28"/>
          <w:szCs w:val="28"/>
          <w:lang w:eastAsia="ru-RU"/>
        </w:rPr>
        <w:t xml:space="preserve"> жилого помещения маневренного фонда.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1.9. Граждане снимаются с учета нуждающихся в предоставлении жилых помещений специализированного жилищного фонда в случае: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1.9.1 подачи ими по месту учета заявления о снятии с учета;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1.9.2 утраты ими оснований, дающих им право на получение жилого помещения муниципального специализированного жилищного фонда;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1.9.3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945E15" w:rsidRPr="009D73B7" w:rsidRDefault="00945E15" w:rsidP="003F7541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9D73B7">
        <w:rPr>
          <w:rFonts w:ascii="Times New Roman" w:hAnsi="Times New Roman"/>
          <w:i/>
        </w:rPr>
        <w:t xml:space="preserve">Решением от </w:t>
      </w:r>
      <w:r w:rsidRPr="00C66B18">
        <w:rPr>
          <w:rFonts w:ascii="Times New Roman" w:hAnsi="Times New Roman"/>
          <w:i/>
        </w:rPr>
        <w:t>02.03.2016 № 38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-нд (25.02.2016 № 89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-р)</w:t>
      </w:r>
      <w:r>
        <w:rPr>
          <w:rFonts w:ascii="Times New Roman" w:hAnsi="Times New Roman"/>
          <w:i/>
        </w:rPr>
        <w:t xml:space="preserve"> в пункт 1.10 внесено </w:t>
      </w:r>
      <w:r w:rsidRPr="009D73B7">
        <w:rPr>
          <w:rFonts w:ascii="Times New Roman" w:hAnsi="Times New Roman"/>
          <w:i/>
        </w:rPr>
        <w:t>изменение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1.10. </w:t>
      </w:r>
      <w:r w:rsidR="00945E15">
        <w:rPr>
          <w:rFonts w:ascii="Times New Roman" w:hAnsi="Times New Roman"/>
          <w:sz w:val="28"/>
          <w:szCs w:val="28"/>
          <w:lang w:eastAsia="ru-RU"/>
        </w:rPr>
        <w:t>Комите</w:t>
      </w:r>
      <w:r>
        <w:rPr>
          <w:rFonts w:ascii="Times New Roman" w:hAnsi="Times New Roman"/>
          <w:sz w:val="28"/>
          <w:szCs w:val="28"/>
          <w:lang w:eastAsia="ru-RU"/>
        </w:rPr>
        <w:t>т издает приказ о снятии гражданина с учета нуждающихся в предоставлении жилых помещений специализированного жилищного фонда и в срок, не превышающий 5 рабочих дней со дня издания приказа, уведомляет гражданина и работодателя о снятии с учета.</w:t>
      </w:r>
    </w:p>
    <w:p w:rsidR="00945E15" w:rsidRPr="009D73B7" w:rsidRDefault="00945E15" w:rsidP="003F7541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9D73B7">
        <w:rPr>
          <w:rFonts w:ascii="Times New Roman" w:hAnsi="Times New Roman"/>
          <w:i/>
        </w:rPr>
        <w:t xml:space="preserve">Решением от </w:t>
      </w:r>
      <w:r w:rsidRPr="00C66B18">
        <w:rPr>
          <w:rFonts w:ascii="Times New Roman" w:hAnsi="Times New Roman"/>
          <w:i/>
        </w:rPr>
        <w:t>02.03.2016 № 38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-нд (25.02.2016 № 89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-р)</w:t>
      </w:r>
      <w:r>
        <w:rPr>
          <w:rFonts w:ascii="Times New Roman" w:hAnsi="Times New Roman"/>
          <w:i/>
        </w:rPr>
        <w:t xml:space="preserve"> в пункт 1.11 внесено </w:t>
      </w:r>
      <w:r w:rsidRPr="009D73B7">
        <w:rPr>
          <w:rFonts w:ascii="Times New Roman" w:hAnsi="Times New Roman"/>
          <w:i/>
        </w:rPr>
        <w:t>изменение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1.11. Учет граждан, нуждающихся в предоставлении жилых помещений специализированного жилищного фонда, ведется </w:t>
      </w:r>
      <w:r w:rsidR="00945E15">
        <w:rPr>
          <w:rFonts w:ascii="Times New Roman" w:hAnsi="Times New Roman"/>
          <w:sz w:val="28"/>
          <w:szCs w:val="28"/>
          <w:lang w:eastAsia="ru-RU"/>
        </w:rPr>
        <w:t>Комите</w:t>
      </w:r>
      <w:r>
        <w:rPr>
          <w:rFonts w:ascii="Times New Roman" w:hAnsi="Times New Roman"/>
          <w:sz w:val="28"/>
          <w:szCs w:val="28"/>
          <w:lang w:eastAsia="ru-RU"/>
        </w:rPr>
        <w:t xml:space="preserve">том по каждому виду специализированного жилищного фонда </w:t>
      </w:r>
      <w:hyperlink r:id="rId9" w:history="1">
        <w:r w:rsidRPr="00F41A17">
          <w:rPr>
            <w:rFonts w:ascii="Times New Roman" w:hAnsi="Times New Roman"/>
            <w:sz w:val="28"/>
            <w:szCs w:val="28"/>
            <w:lang w:eastAsia="ru-RU"/>
          </w:rPr>
          <w:t>по форме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945E15" w:rsidRPr="009D73B7" w:rsidRDefault="00945E15" w:rsidP="003F7541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9D73B7">
        <w:rPr>
          <w:rFonts w:ascii="Times New Roman" w:hAnsi="Times New Roman"/>
          <w:i/>
        </w:rPr>
        <w:t xml:space="preserve">Решением от </w:t>
      </w:r>
      <w:r w:rsidRPr="00C66B18">
        <w:rPr>
          <w:rFonts w:ascii="Times New Roman" w:hAnsi="Times New Roman"/>
          <w:i/>
        </w:rPr>
        <w:t>02.03.2016 № 38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-нд (25.02.2016 № 89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-р)</w:t>
      </w:r>
      <w:r>
        <w:rPr>
          <w:rFonts w:ascii="Times New Roman" w:hAnsi="Times New Roman"/>
          <w:i/>
        </w:rPr>
        <w:t xml:space="preserve"> в </w:t>
      </w:r>
      <w:r w:rsidRPr="003F7541">
        <w:rPr>
          <w:rFonts w:ascii="Times New Roman" w:hAnsi="Times New Roman"/>
          <w:i/>
        </w:rPr>
        <w:t xml:space="preserve">абзац первый пункта 1.12 </w:t>
      </w:r>
      <w:r>
        <w:rPr>
          <w:rFonts w:ascii="Times New Roman" w:hAnsi="Times New Roman"/>
          <w:i/>
        </w:rPr>
        <w:t xml:space="preserve">внесено </w:t>
      </w:r>
      <w:r w:rsidRPr="009D73B7">
        <w:rPr>
          <w:rFonts w:ascii="Times New Roman" w:hAnsi="Times New Roman"/>
          <w:i/>
        </w:rPr>
        <w:t>изменение</w:t>
      </w:r>
    </w:p>
    <w:p w:rsidR="004A0E92" w:rsidRPr="003F7541" w:rsidRDefault="004A0E92" w:rsidP="003F7541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bookmarkStart w:id="1" w:name="Par43"/>
      <w:bookmarkEnd w:id="1"/>
      <w:r w:rsidRPr="003F7541">
        <w:rPr>
          <w:rFonts w:ascii="Times New Roman" w:hAnsi="Times New Roman"/>
          <w:i/>
        </w:rPr>
        <w:t>Решением от 28.08.2013 № 111-нд (21.08.2013 № 252-р)  абзац первый пункта 1.12 изложен в новой редакции</w:t>
      </w:r>
    </w:p>
    <w:p w:rsidR="004A0E92" w:rsidRDefault="004A0E92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2A90">
        <w:rPr>
          <w:rFonts w:ascii="Times New Roman" w:hAnsi="Times New Roman"/>
          <w:sz w:val="28"/>
          <w:szCs w:val="28"/>
        </w:rPr>
        <w:t xml:space="preserve">1.12. Решение о предоставлении служебного жилого помещения, жилого помещения в общежитии принимается в форме постановления администрации </w:t>
      </w:r>
      <w:proofErr w:type="gramStart"/>
      <w:r w:rsidRPr="00332A90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332A90">
        <w:rPr>
          <w:rFonts w:ascii="Times New Roman" w:hAnsi="Times New Roman"/>
          <w:sz w:val="28"/>
          <w:szCs w:val="28"/>
        </w:rPr>
        <w:t xml:space="preserve"> городского округа, исходя из времени принятия на учет, за исключением случаев, предусмотренных </w:t>
      </w:r>
      <w:hyperlink w:anchor="Par84" w:history="1">
        <w:r w:rsidRPr="00332A90">
          <w:rPr>
            <w:rFonts w:ascii="Times New Roman" w:hAnsi="Times New Roman"/>
            <w:sz w:val="28"/>
            <w:szCs w:val="28"/>
          </w:rPr>
          <w:t>пунктом 1.1</w:t>
        </w:r>
      </w:hyperlink>
      <w:r w:rsidRPr="00332A90">
        <w:rPr>
          <w:rFonts w:ascii="Times New Roman" w:hAnsi="Times New Roman"/>
          <w:sz w:val="28"/>
          <w:szCs w:val="28"/>
        </w:rPr>
        <w:t xml:space="preserve">4 настоящего Решения, </w:t>
      </w:r>
      <w:hyperlink w:anchor="Par80" w:history="1">
        <w:r w:rsidRPr="00332A90">
          <w:rPr>
            <w:rFonts w:ascii="Times New Roman" w:hAnsi="Times New Roman"/>
            <w:sz w:val="28"/>
            <w:szCs w:val="28"/>
          </w:rPr>
          <w:t>абзацами третьим и четвертым</w:t>
        </w:r>
      </w:hyperlink>
      <w:r w:rsidRPr="00332A90">
        <w:rPr>
          <w:rFonts w:ascii="Times New Roman" w:hAnsi="Times New Roman"/>
          <w:sz w:val="28"/>
          <w:szCs w:val="28"/>
        </w:rPr>
        <w:t xml:space="preserve"> настоящего пункта. Решение о предоставлении жилого помещения маневренного фонда принимается в форме приказа </w:t>
      </w:r>
      <w:r w:rsidR="00945E15">
        <w:rPr>
          <w:rFonts w:ascii="Times New Roman" w:hAnsi="Times New Roman"/>
          <w:sz w:val="28"/>
          <w:szCs w:val="28"/>
        </w:rPr>
        <w:t>Комите</w:t>
      </w:r>
      <w:r w:rsidRPr="00332A90">
        <w:rPr>
          <w:rFonts w:ascii="Times New Roman" w:hAnsi="Times New Roman"/>
          <w:sz w:val="28"/>
          <w:szCs w:val="28"/>
        </w:rPr>
        <w:t>та.</w:t>
      </w:r>
    </w:p>
    <w:p w:rsidR="00945E15" w:rsidRPr="009D73B7" w:rsidRDefault="00945E15" w:rsidP="003F7541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9D73B7">
        <w:rPr>
          <w:rFonts w:ascii="Times New Roman" w:hAnsi="Times New Roman"/>
          <w:i/>
        </w:rPr>
        <w:t xml:space="preserve">Решением от </w:t>
      </w:r>
      <w:r w:rsidRPr="00C66B18">
        <w:rPr>
          <w:rFonts w:ascii="Times New Roman" w:hAnsi="Times New Roman"/>
          <w:i/>
        </w:rPr>
        <w:t>02.03.2016 № 38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-нд (25.02.2016 № 89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-р)</w:t>
      </w:r>
      <w:r>
        <w:rPr>
          <w:rFonts w:ascii="Times New Roman" w:hAnsi="Times New Roman"/>
          <w:i/>
        </w:rPr>
        <w:t xml:space="preserve"> в </w:t>
      </w:r>
      <w:r w:rsidRPr="003F7541">
        <w:rPr>
          <w:rFonts w:ascii="Times New Roman" w:hAnsi="Times New Roman"/>
          <w:i/>
        </w:rPr>
        <w:t xml:space="preserve">абзац второй пункта 1.12 </w:t>
      </w:r>
      <w:r>
        <w:rPr>
          <w:rFonts w:ascii="Times New Roman" w:hAnsi="Times New Roman"/>
          <w:i/>
        </w:rPr>
        <w:t xml:space="preserve">внесено </w:t>
      </w:r>
      <w:r w:rsidRPr="009D73B7">
        <w:rPr>
          <w:rFonts w:ascii="Times New Roman" w:hAnsi="Times New Roman"/>
          <w:i/>
        </w:rPr>
        <w:t>изменение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принятия решения о предоставлении жилого помещения специализированного жилищного фонда </w:t>
      </w:r>
      <w:r w:rsidR="00945E15">
        <w:rPr>
          <w:rFonts w:ascii="Times New Roman" w:hAnsi="Times New Roman"/>
          <w:sz w:val="28"/>
          <w:szCs w:val="28"/>
          <w:lang w:eastAsia="ru-RU"/>
        </w:rPr>
        <w:t>Комите</w:t>
      </w:r>
      <w:r>
        <w:rPr>
          <w:rFonts w:ascii="Times New Roman" w:hAnsi="Times New Roman"/>
          <w:sz w:val="28"/>
          <w:szCs w:val="28"/>
          <w:lang w:eastAsia="ru-RU"/>
        </w:rPr>
        <w:t>том проводится проверка оснований, дающих право на получение жилого помещения специализированного жилищного фонда.</w:t>
      </w:r>
    </w:p>
    <w:p w:rsidR="003F7541" w:rsidRPr="003F7541" w:rsidRDefault="001549B0" w:rsidP="003F7541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1549B0">
        <w:rPr>
          <w:rFonts w:ascii="Times New Roman" w:hAnsi="Times New Roman"/>
          <w:i/>
        </w:rPr>
        <w:t>Решением от 21.12.2016 № 533-нд (21.12.2016</w:t>
      </w:r>
      <w:r>
        <w:rPr>
          <w:rFonts w:ascii="Times New Roman" w:hAnsi="Times New Roman"/>
          <w:i/>
        </w:rPr>
        <w:t xml:space="preserve"> №</w:t>
      </w:r>
      <w:r w:rsidRPr="001549B0">
        <w:rPr>
          <w:rFonts w:ascii="Times New Roman" w:hAnsi="Times New Roman"/>
          <w:i/>
        </w:rPr>
        <w:t xml:space="preserve"> 1206–р)</w:t>
      </w:r>
      <w:r>
        <w:rPr>
          <w:rFonts w:ascii="Times New Roman" w:hAnsi="Times New Roman"/>
          <w:i/>
        </w:rPr>
        <w:t xml:space="preserve"> </w:t>
      </w:r>
      <w:r w:rsidR="003F7541" w:rsidRPr="001549B0">
        <w:rPr>
          <w:rFonts w:ascii="Times New Roman" w:hAnsi="Times New Roman"/>
          <w:i/>
        </w:rPr>
        <w:t>абзац третий пункта 1.12 изложен в новой редакции</w:t>
      </w:r>
    </w:p>
    <w:p w:rsidR="00332A90" w:rsidRPr="003F7541" w:rsidRDefault="00332A90" w:rsidP="003F7541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3F7541">
        <w:rPr>
          <w:rFonts w:ascii="Times New Roman" w:hAnsi="Times New Roman"/>
          <w:i/>
        </w:rPr>
        <w:t>Решением от 28.08.2013 № 111-нд (21.08.2013 № 252-р) предложение второе абзаца третьего пункта 1.12 исключено</w:t>
      </w:r>
    </w:p>
    <w:p w:rsidR="00296094" w:rsidRDefault="00296094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49B0">
        <w:rPr>
          <w:rFonts w:ascii="Times New Roman" w:hAnsi="Times New Roman"/>
          <w:sz w:val="28"/>
          <w:szCs w:val="28"/>
          <w:lang w:eastAsia="ru-RU"/>
        </w:rPr>
        <w:t xml:space="preserve">Специалистам, в которых муниципальные учреждения образования, культуры, физической культуры и спорта испытывают недостаток, приглашенным руководителями указанных учреждений (администрацией Петропавловск-Камчатского городского округа) в письменной форме из другого муниципального образования Камчатского края, другого региона Российской Федерации, из иностранного государства (если приглашенный </w:t>
      </w:r>
      <w:r w:rsidR="003F6C9B" w:rsidRPr="001549B0">
        <w:rPr>
          <w:rFonts w:ascii="Times New Roman" w:hAnsi="Times New Roman"/>
          <w:sz w:val="28"/>
          <w:szCs w:val="28"/>
          <w:lang w:eastAsia="ru-RU"/>
        </w:rPr>
        <w:t xml:space="preserve">из иностранного государства </w:t>
      </w:r>
      <w:r w:rsidRPr="001549B0">
        <w:rPr>
          <w:rFonts w:ascii="Times New Roman" w:hAnsi="Times New Roman"/>
          <w:sz w:val="28"/>
          <w:szCs w:val="28"/>
          <w:lang w:eastAsia="ru-RU"/>
        </w:rPr>
        <w:t>специалист является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рубежом) для</w:t>
      </w:r>
      <w:proofErr w:type="gramEnd"/>
      <w:r w:rsidRPr="001549B0">
        <w:rPr>
          <w:rFonts w:ascii="Times New Roman" w:hAnsi="Times New Roman"/>
          <w:sz w:val="28"/>
          <w:szCs w:val="28"/>
          <w:lang w:eastAsia="ru-RU"/>
        </w:rPr>
        <w:t xml:space="preserve"> работы в указанных учреждениях, жилые помещения специализированного жилищного фонда предоставляются вне очереди.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служащим, имеющим стаж службы более 10 лет, а также работникам муниципальных унитарных предприятий, муниципальных учреждений, характер которых связан с обеспечением основной уставной деятельности,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имеющим стаж работы в конкретном муниципальном унитарном предприятии, муниципальном учреждении более 10 лет, жилые помещения специализированного жилищного фонда предоставляются вне очереди.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1.13. Жилые помещения специализированного жилищного фонда предоставляются нанимателям в состоянии, отвечающем установленным санитарным и техническим правилам и нормам, иным требованиям законодательства.</w:t>
      </w:r>
    </w:p>
    <w:p w:rsidR="00B74EB3" w:rsidRPr="003F7541" w:rsidRDefault="00B74EB3" w:rsidP="003F7541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3F7541">
        <w:rPr>
          <w:rFonts w:ascii="Times New Roman" w:hAnsi="Times New Roman"/>
          <w:i/>
        </w:rPr>
        <w:t>Решением от 05.0</w:t>
      </w:r>
      <w:r w:rsidR="008F7095" w:rsidRPr="003F7541">
        <w:rPr>
          <w:rFonts w:ascii="Times New Roman" w:hAnsi="Times New Roman"/>
          <w:i/>
        </w:rPr>
        <w:t>3</w:t>
      </w:r>
      <w:r w:rsidRPr="003F7541">
        <w:rPr>
          <w:rFonts w:ascii="Times New Roman" w:hAnsi="Times New Roman"/>
          <w:i/>
        </w:rPr>
        <w:t>.2014 № 184-нд (26.02.2014 № 408-р) в пункт 1.14 внесено изменение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1.14. В случае отказа гражданина от предоставляемого жилого помещения специализированного жилищного фонда данное жилое помещение предоставляется гражданину, </w:t>
      </w:r>
      <w:r w:rsidR="00B74EB3" w:rsidRPr="00695B0F">
        <w:rPr>
          <w:rFonts w:ascii="Times New Roman" w:hAnsi="Times New Roman"/>
          <w:sz w:val="28"/>
          <w:szCs w:val="28"/>
        </w:rPr>
        <w:t>состоящему на учете граждан, нуждающихся в предоставлении жилых помещений специализированного жилищного фонда, под следующим порядковым номером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F7541" w:rsidRPr="003F7541" w:rsidRDefault="001549B0" w:rsidP="003F7541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1549B0">
        <w:rPr>
          <w:rFonts w:ascii="Times New Roman" w:hAnsi="Times New Roman"/>
          <w:i/>
        </w:rPr>
        <w:t>Решением от 21.12.2016 № 533-нд (21.12.2016</w:t>
      </w:r>
      <w:r>
        <w:rPr>
          <w:rFonts w:ascii="Times New Roman" w:hAnsi="Times New Roman"/>
          <w:i/>
        </w:rPr>
        <w:t xml:space="preserve"> №</w:t>
      </w:r>
      <w:r w:rsidRPr="001549B0">
        <w:rPr>
          <w:rFonts w:ascii="Times New Roman" w:hAnsi="Times New Roman"/>
          <w:i/>
        </w:rPr>
        <w:t xml:space="preserve"> 1206–р)</w:t>
      </w:r>
      <w:r>
        <w:rPr>
          <w:rFonts w:ascii="Times New Roman" w:hAnsi="Times New Roman"/>
          <w:i/>
        </w:rPr>
        <w:t xml:space="preserve"> </w:t>
      </w:r>
      <w:r w:rsidR="003F7541" w:rsidRPr="001549B0">
        <w:rPr>
          <w:rFonts w:ascii="Times New Roman" w:hAnsi="Times New Roman"/>
          <w:i/>
        </w:rPr>
        <w:t xml:space="preserve">в абзац </w:t>
      </w:r>
      <w:r w:rsidR="003F6C9B" w:rsidRPr="001549B0">
        <w:rPr>
          <w:rFonts w:ascii="Times New Roman" w:hAnsi="Times New Roman"/>
          <w:i/>
        </w:rPr>
        <w:t>первы</w:t>
      </w:r>
      <w:r w:rsidR="003F7541" w:rsidRPr="001549B0">
        <w:rPr>
          <w:rFonts w:ascii="Times New Roman" w:hAnsi="Times New Roman"/>
          <w:i/>
        </w:rPr>
        <w:t>й пункта 1.1</w:t>
      </w:r>
      <w:r w:rsidR="003F6C9B" w:rsidRPr="001549B0">
        <w:rPr>
          <w:rFonts w:ascii="Times New Roman" w:hAnsi="Times New Roman"/>
          <w:i/>
        </w:rPr>
        <w:t>5</w:t>
      </w:r>
      <w:r w:rsidR="003F7541" w:rsidRPr="001549B0">
        <w:rPr>
          <w:rFonts w:ascii="Times New Roman" w:hAnsi="Times New Roman"/>
          <w:i/>
        </w:rPr>
        <w:t xml:space="preserve"> внесено изменение</w:t>
      </w:r>
    </w:p>
    <w:p w:rsidR="00945E15" w:rsidRPr="009D73B7" w:rsidRDefault="00945E15" w:rsidP="003F7541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9D73B7">
        <w:rPr>
          <w:rFonts w:ascii="Times New Roman" w:hAnsi="Times New Roman"/>
          <w:i/>
        </w:rPr>
        <w:t xml:space="preserve">Решением от </w:t>
      </w:r>
      <w:r w:rsidRPr="00C66B18">
        <w:rPr>
          <w:rFonts w:ascii="Times New Roman" w:hAnsi="Times New Roman"/>
          <w:i/>
        </w:rPr>
        <w:t>02.03.2016 № 38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-нд (25.02.2016 № 89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-р)</w:t>
      </w:r>
      <w:r>
        <w:rPr>
          <w:rFonts w:ascii="Times New Roman" w:hAnsi="Times New Roman"/>
          <w:i/>
        </w:rPr>
        <w:t xml:space="preserve"> в </w:t>
      </w:r>
      <w:r w:rsidRPr="003F7541">
        <w:rPr>
          <w:rFonts w:ascii="Times New Roman" w:hAnsi="Times New Roman"/>
          <w:i/>
        </w:rPr>
        <w:t xml:space="preserve">абзац первый пункта 1.15 </w:t>
      </w:r>
      <w:r>
        <w:rPr>
          <w:rFonts w:ascii="Times New Roman" w:hAnsi="Times New Roman"/>
          <w:i/>
        </w:rPr>
        <w:t xml:space="preserve">внесено </w:t>
      </w:r>
      <w:r w:rsidRPr="009D73B7">
        <w:rPr>
          <w:rFonts w:ascii="Times New Roman" w:hAnsi="Times New Roman"/>
          <w:i/>
        </w:rPr>
        <w:t>изменение</w:t>
      </w:r>
    </w:p>
    <w:p w:rsidR="00EC70D4" w:rsidRPr="003F7541" w:rsidRDefault="00EC70D4" w:rsidP="003F7541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3F7541">
        <w:rPr>
          <w:rFonts w:ascii="Times New Roman" w:hAnsi="Times New Roman"/>
          <w:i/>
        </w:rPr>
        <w:t>Решением от 28.08.2013 № 111-нд (21.08.2013 № 252-р) в абзац первый пункта 1.15 внесено изменение</w:t>
      </w:r>
    </w:p>
    <w:p w:rsidR="001C319A" w:rsidRPr="00E14D10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1.15. 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жилое помещение находится в оперативном управлении муниципального учреждения, хозяйственном ведении муниципального унитарного предприятия, решение о предоставлении работнику данного учреждения, предприятия жилого помещения специализированного жилищного фонда принимается руководителем соответствующего учреждения, предприятия, </w:t>
      </w:r>
      <w:r w:rsidR="00EC70D4" w:rsidRPr="00E14D10">
        <w:rPr>
          <w:rFonts w:ascii="Times New Roman" w:hAnsi="Times New Roman"/>
          <w:sz w:val="28"/>
          <w:szCs w:val="28"/>
        </w:rPr>
        <w:t xml:space="preserve">с уведомлением </w:t>
      </w:r>
      <w:r w:rsidR="00945E15">
        <w:rPr>
          <w:rFonts w:ascii="Times New Roman" w:hAnsi="Times New Roman"/>
          <w:sz w:val="28"/>
          <w:szCs w:val="28"/>
        </w:rPr>
        <w:t>Комите</w:t>
      </w:r>
      <w:r w:rsidR="00EC70D4" w:rsidRPr="00E14D10">
        <w:rPr>
          <w:rFonts w:ascii="Times New Roman" w:hAnsi="Times New Roman"/>
          <w:sz w:val="28"/>
          <w:szCs w:val="28"/>
        </w:rPr>
        <w:t>та о предоставлении работнику закрепленного жилого помещения в течение</w:t>
      </w:r>
      <w:r w:rsidR="003F7541">
        <w:rPr>
          <w:rFonts w:ascii="Times New Roman" w:hAnsi="Times New Roman"/>
          <w:sz w:val="28"/>
          <w:szCs w:val="28"/>
        </w:rPr>
        <w:t xml:space="preserve"> 10</w:t>
      </w:r>
      <w:r w:rsidR="00EC70D4" w:rsidRPr="00E14D10">
        <w:rPr>
          <w:rFonts w:ascii="Times New Roman" w:hAnsi="Times New Roman"/>
          <w:sz w:val="28"/>
          <w:szCs w:val="28"/>
        </w:rPr>
        <w:t xml:space="preserve"> рабочих дней со дня предоставления жилого помещения</w:t>
      </w:r>
      <w:r w:rsidRPr="00E14D10">
        <w:rPr>
          <w:rFonts w:ascii="Times New Roman" w:hAnsi="Times New Roman"/>
          <w:sz w:val="28"/>
          <w:szCs w:val="28"/>
          <w:lang w:eastAsia="ru-RU"/>
        </w:rPr>
        <w:t>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закрепленного за муниципальным учреждением, муниципальным унитарным предприятием жилого помещения осуществляется с учетом требований </w:t>
      </w:r>
      <w:hyperlink w:anchor="Par73" w:history="1">
        <w:r w:rsidRPr="00F41A17">
          <w:rPr>
            <w:rFonts w:ascii="Times New Roman" w:hAnsi="Times New Roman"/>
            <w:sz w:val="28"/>
            <w:szCs w:val="28"/>
            <w:lang w:eastAsia="ru-RU"/>
          </w:rPr>
          <w:t>пункта 1.1</w:t>
        </w:r>
      </w:hyperlink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Решения об очередности предоставления жилого помещения специализированного жилищного фонда.</w:t>
      </w:r>
    </w:p>
    <w:p w:rsidR="00E14D10" w:rsidRPr="003F7541" w:rsidRDefault="00E14D10" w:rsidP="003F7541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3F7541">
        <w:rPr>
          <w:rFonts w:ascii="Times New Roman" w:hAnsi="Times New Roman"/>
          <w:i/>
        </w:rPr>
        <w:t>Решением от 28.08.2013 № 111-нд (21.08.2013 № 252-р) абзац третий пункта 1.15 исключен</w:t>
      </w:r>
    </w:p>
    <w:p w:rsidR="00F260A5" w:rsidRDefault="00F260A5" w:rsidP="00F260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60A5">
        <w:rPr>
          <w:rFonts w:ascii="Times New Roman" w:hAnsi="Times New Roman"/>
          <w:sz w:val="28"/>
          <w:szCs w:val="28"/>
        </w:rPr>
        <w:t>Исключен</w:t>
      </w:r>
    </w:p>
    <w:p w:rsidR="00F260A5" w:rsidRPr="003F7541" w:rsidRDefault="00F260A5" w:rsidP="003F7541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3F7541">
        <w:rPr>
          <w:rFonts w:ascii="Times New Roman" w:hAnsi="Times New Roman"/>
          <w:i/>
        </w:rPr>
        <w:t>Решением от 01.09.2015 № 340-нд (26.08.2015 № 800-р) пункт 1.1</w:t>
      </w:r>
      <w:r w:rsidR="00B53E7D" w:rsidRPr="003F7541">
        <w:rPr>
          <w:rFonts w:ascii="Times New Roman" w:hAnsi="Times New Roman"/>
          <w:i/>
        </w:rPr>
        <w:t xml:space="preserve">6 </w:t>
      </w:r>
      <w:r w:rsidRPr="003F7541">
        <w:rPr>
          <w:rFonts w:ascii="Times New Roman" w:hAnsi="Times New Roman"/>
          <w:i/>
        </w:rPr>
        <w:t xml:space="preserve"> </w:t>
      </w:r>
      <w:r w:rsidR="00B53E7D" w:rsidRPr="003F7541">
        <w:rPr>
          <w:rFonts w:ascii="Times New Roman" w:hAnsi="Times New Roman"/>
          <w:i/>
        </w:rPr>
        <w:t>исключен</w:t>
      </w:r>
    </w:p>
    <w:p w:rsidR="001C319A" w:rsidRDefault="00B53E7D" w:rsidP="001C319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2" w:name="Par63"/>
      <w:bookmarkStart w:id="3" w:name="Par65"/>
      <w:bookmarkEnd w:id="2"/>
      <w:bookmarkEnd w:id="3"/>
      <w:r>
        <w:rPr>
          <w:rFonts w:ascii="Times New Roman" w:hAnsi="Times New Roman"/>
          <w:sz w:val="28"/>
          <w:szCs w:val="28"/>
          <w:lang w:eastAsia="ru-RU"/>
        </w:rPr>
        <w:t>1.16. Исключен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319A" w:rsidRPr="00165B56" w:rsidRDefault="00B53E7D" w:rsidP="00B53E7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1C319A" w:rsidRPr="00165B56">
        <w:rPr>
          <w:rFonts w:ascii="Times New Roman" w:hAnsi="Times New Roman"/>
          <w:b/>
          <w:sz w:val="28"/>
          <w:szCs w:val="28"/>
          <w:lang w:eastAsia="ru-RU"/>
        </w:rPr>
        <w:t>Предоставление служебных жилых помещений</w:t>
      </w:r>
    </w:p>
    <w:p w:rsidR="001C319A" w:rsidRPr="00165B56" w:rsidRDefault="001C319A" w:rsidP="001C319A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Служебные жилые помещения предназначены для проживания граждан в связи с характером их трудовых отношений с органом местного самоуправления городского округа, муниципальным унитарным предприятием, муниципальным учреждением, в связи с прохождением службы, либо избранием на выборную должность в органы местного самоуправления городского округа.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Служебные жилые помещения предоставляются гражданам в виде жилого дома, отдельной квартиры.</w:t>
      </w:r>
      <w:bookmarkStart w:id="4" w:name="Par73"/>
      <w:bookmarkEnd w:id="4"/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Служебные жилые помещения предоставляются в размере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менее учетной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нормы площади жилого помещения для отдельных квартир, но не более 18 квадратных метров общей площади жилого помещения на одного человека. Одиноко проживающему гражданину предоставляется однокомнатная квартира.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Служебные жилые помещения предоставляются следующим категориям граждан: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2.3.1 гражданам, замещающим должности муниципальной службы в органах местного самоуправления городского округа;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2.3.2 работникам муниципальных унитарных предприятий, муниципальных учреждений;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2.3.3 лицам, избранным на выборную должность в органы местного самоуправления городского округа.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bookmarkStart w:id="5" w:name="Par80"/>
      <w:bookmarkEnd w:id="5"/>
      <w:r>
        <w:rPr>
          <w:rFonts w:ascii="Times New Roman" w:hAnsi="Times New Roman"/>
          <w:sz w:val="28"/>
          <w:szCs w:val="28"/>
          <w:lang w:eastAsia="ru-RU"/>
        </w:rPr>
        <w:t>2.4. При предоставлении служебного жилого помещения с гражданином заключается договор найма служебного жилого помещения. В договор найма служебного жилого помещения включаются члены семьи нанимателя.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Договор найма служебного жилого помещения заключается на срок трудовых отношений, прохождения службы либо замещения муниципальной должности или прохождения муниципальной службы.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Прекращение трудовых отношений либо пребывания на выборной должности, а также увольнение со службы является основанием прекращения договора найма служебного жилого помещения.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319A" w:rsidRPr="00165B56" w:rsidRDefault="001C319A" w:rsidP="001C31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6" w:name="Par84"/>
      <w:bookmarkEnd w:id="6"/>
      <w:r w:rsidRPr="00165B56">
        <w:rPr>
          <w:rFonts w:ascii="Times New Roman" w:hAnsi="Times New Roman"/>
          <w:b/>
          <w:sz w:val="28"/>
          <w:szCs w:val="28"/>
          <w:lang w:eastAsia="ru-RU"/>
        </w:rPr>
        <w:t>3. Предоставление жилых помещений в общежитиях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Жилые помещения в общежитиях предоставляются гражданам на период их работы (службы) в органах местного самоуправления, муниципальных учреждениях, муниципальных унитарных предприятиях городского округа, обучения в образовательных учреждениях (их филиалах), расположенных на территории городского округа.</w:t>
      </w:r>
    </w:p>
    <w:p w:rsidR="003378FA" w:rsidRPr="003F7541" w:rsidRDefault="001549B0" w:rsidP="003378FA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1549B0">
        <w:rPr>
          <w:rFonts w:ascii="Times New Roman" w:hAnsi="Times New Roman"/>
          <w:i/>
        </w:rPr>
        <w:t>Решением от 21.12.2016 № 533-нд (21.12.2016</w:t>
      </w:r>
      <w:r>
        <w:rPr>
          <w:rFonts w:ascii="Times New Roman" w:hAnsi="Times New Roman"/>
          <w:i/>
        </w:rPr>
        <w:t xml:space="preserve"> №</w:t>
      </w:r>
      <w:r w:rsidRPr="001549B0">
        <w:rPr>
          <w:rFonts w:ascii="Times New Roman" w:hAnsi="Times New Roman"/>
          <w:i/>
        </w:rPr>
        <w:t xml:space="preserve"> 1206–р)</w:t>
      </w:r>
      <w:r w:rsidR="003378FA" w:rsidRPr="001549B0">
        <w:rPr>
          <w:rFonts w:ascii="Times New Roman" w:hAnsi="Times New Roman"/>
          <w:i/>
        </w:rPr>
        <w:t xml:space="preserve"> в пункт 3.2 внесено изменение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Жилые помещения в общежитии предоставляются во временное пользование из расчета не менее 6 квадратных метров жилой площади на</w:t>
      </w:r>
      <w:r w:rsidR="003378FA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При предоставлении жилого помещения в общежитии с гражданином заключается договор найма жилого помещения в общежитии. В договор найма жилого помещения в общежитии включаются члены семьи нанимателя.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Договор найма жилого помещения в общежитии заключается на период трудовых отношений, прохождения службы, обучения.</w:t>
      </w:r>
    </w:p>
    <w:p w:rsidR="001C319A" w:rsidRDefault="001C319A" w:rsidP="00B02C5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Прекращение трудовых отношений либо увольнение со службы, а также с должности муниципальной службы или с прекращением полномочий замещаемой муниципальной должности, окончание обучения является основанием для прекращения договора найма жилого помещения в общежитии.</w:t>
      </w:r>
    </w:p>
    <w:p w:rsidR="00960432" w:rsidRPr="003F7541" w:rsidRDefault="00960432" w:rsidP="003F7541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3F7541">
        <w:rPr>
          <w:rFonts w:ascii="Times New Roman" w:hAnsi="Times New Roman"/>
          <w:i/>
        </w:rPr>
        <w:t>Решением от 26.06.2013 № 83-нд (19.06.2013 № 193-р) абзац первый пункта 3.6 изложен в новой редакции.</w:t>
      </w:r>
    </w:p>
    <w:p w:rsidR="00E14D10" w:rsidRPr="003F7541" w:rsidRDefault="00E14D10" w:rsidP="003F7541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3F7541">
        <w:rPr>
          <w:rFonts w:ascii="Times New Roman" w:hAnsi="Times New Roman"/>
          <w:i/>
        </w:rPr>
        <w:t>Решением от 28.08.2013 № 111-нд (21.08.2013 № 252-р</w:t>
      </w:r>
      <w:r w:rsidR="00E739AB" w:rsidRPr="003F7541">
        <w:rPr>
          <w:rFonts w:ascii="Times New Roman" w:hAnsi="Times New Roman"/>
          <w:i/>
        </w:rPr>
        <w:t>) в абзац первый пункта 3.6</w:t>
      </w:r>
      <w:r w:rsidRPr="003F7541">
        <w:rPr>
          <w:rFonts w:ascii="Times New Roman" w:hAnsi="Times New Roman"/>
          <w:i/>
        </w:rPr>
        <w:t xml:space="preserve"> внесено изменение</w:t>
      </w:r>
    </w:p>
    <w:p w:rsidR="001C319A" w:rsidRPr="00D3443F" w:rsidRDefault="00960432" w:rsidP="001C319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Инвалидам и </w:t>
      </w:r>
      <w:r w:rsidR="00E739AB" w:rsidRPr="00E739AB">
        <w:rPr>
          <w:rFonts w:ascii="Times New Roman" w:hAnsi="Times New Roman"/>
          <w:sz w:val="28"/>
          <w:szCs w:val="28"/>
        </w:rPr>
        <w:t>семьям, имеющим детей-инвалидов (далее – инвалид)</w:t>
      </w:r>
      <w:r w:rsidRPr="00E739A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осуществляется замена занимаемого ими жилого помещения в общежитии на другое жилое помещение в общежитии, равнозначное по площади ранее занимаемому жилому помещению, на основании индивидуальной программы реабилитации инвалида, содержащей рекомендации по замене занимаемого жилого помещения в целях социально-бытовой адаптации инвалида.</w:t>
      </w:r>
    </w:p>
    <w:p w:rsidR="001C319A" w:rsidRPr="00D3443F" w:rsidRDefault="001C319A" w:rsidP="001C319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3443F">
        <w:rPr>
          <w:rFonts w:ascii="Times New Roman" w:hAnsi="Times New Roman"/>
          <w:sz w:val="28"/>
          <w:szCs w:val="28"/>
        </w:rPr>
        <w:t xml:space="preserve">Инвалид либо его представитель обращается </w:t>
      </w:r>
      <w:proofErr w:type="gramStart"/>
      <w:r w:rsidRPr="00D3443F">
        <w:rPr>
          <w:rFonts w:ascii="Times New Roman" w:hAnsi="Times New Roman"/>
          <w:sz w:val="28"/>
          <w:szCs w:val="28"/>
        </w:rPr>
        <w:t>с заявлением о замене занимаемого инвалидом жилого помещения в общежитии на другое жилое помещение в общежитии</w:t>
      </w:r>
      <w:proofErr w:type="gramEnd"/>
      <w:r w:rsidRPr="00D3443F">
        <w:rPr>
          <w:rFonts w:ascii="Times New Roman" w:hAnsi="Times New Roman"/>
          <w:sz w:val="28"/>
          <w:szCs w:val="28"/>
        </w:rPr>
        <w:t xml:space="preserve"> через службу «одного окна». К заявлению прилагаются:</w:t>
      </w:r>
    </w:p>
    <w:p w:rsidR="001C319A" w:rsidRPr="00D3443F" w:rsidRDefault="001C319A" w:rsidP="001C319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3443F">
        <w:rPr>
          <w:rFonts w:ascii="Times New Roman" w:hAnsi="Times New Roman"/>
          <w:sz w:val="28"/>
          <w:szCs w:val="28"/>
        </w:rPr>
        <w:t>- копия паспорта гражданина Российской Федерации или иного документа, удостоверяющего личность заявителя;</w:t>
      </w:r>
    </w:p>
    <w:p w:rsidR="001C319A" w:rsidRPr="00D3443F" w:rsidRDefault="001C319A" w:rsidP="001C319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3443F">
        <w:rPr>
          <w:rFonts w:ascii="Times New Roman" w:hAnsi="Times New Roman"/>
          <w:sz w:val="28"/>
          <w:szCs w:val="28"/>
        </w:rPr>
        <w:t>- копия справки об инвалидности;</w:t>
      </w:r>
    </w:p>
    <w:p w:rsidR="001C319A" w:rsidRPr="00D3443F" w:rsidRDefault="001C319A" w:rsidP="001C319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3443F">
        <w:rPr>
          <w:rFonts w:ascii="Times New Roman" w:hAnsi="Times New Roman"/>
          <w:sz w:val="28"/>
          <w:szCs w:val="28"/>
        </w:rPr>
        <w:lastRenderedPageBreak/>
        <w:t>- копия индивидуальной программы реабилитации инвалида</w:t>
      </w:r>
      <w:r w:rsidRPr="00D3443F">
        <w:rPr>
          <w:rFonts w:ascii="Times New Roman" w:hAnsi="Times New Roman"/>
          <w:b/>
          <w:sz w:val="28"/>
          <w:szCs w:val="28"/>
        </w:rPr>
        <w:t xml:space="preserve">, </w:t>
      </w:r>
      <w:r w:rsidRPr="00D3443F">
        <w:rPr>
          <w:rFonts w:ascii="Times New Roman" w:hAnsi="Times New Roman"/>
          <w:sz w:val="28"/>
          <w:szCs w:val="28"/>
        </w:rPr>
        <w:t xml:space="preserve">выданной в установленном </w:t>
      </w:r>
      <w:r w:rsidRPr="00D3443F">
        <w:rPr>
          <w:rFonts w:ascii="Times New Roman" w:hAnsi="Times New Roman"/>
          <w:color w:val="000000"/>
          <w:sz w:val="28"/>
          <w:szCs w:val="28"/>
        </w:rPr>
        <w:t xml:space="preserve">законом </w:t>
      </w:r>
      <w:hyperlink r:id="rId10" w:history="1">
        <w:r w:rsidRPr="00D3443F">
          <w:rPr>
            <w:rFonts w:ascii="Times New Roman" w:hAnsi="Times New Roman"/>
            <w:color w:val="000000"/>
            <w:sz w:val="28"/>
            <w:szCs w:val="28"/>
          </w:rPr>
          <w:t>порядке</w:t>
        </w:r>
      </w:hyperlink>
      <w:r w:rsidRPr="00D3443F">
        <w:rPr>
          <w:rFonts w:ascii="Times New Roman" w:hAnsi="Times New Roman"/>
          <w:color w:val="000000"/>
          <w:sz w:val="28"/>
          <w:szCs w:val="28"/>
        </w:rPr>
        <w:t>;</w:t>
      </w:r>
    </w:p>
    <w:p w:rsidR="001C319A" w:rsidRPr="00D3443F" w:rsidRDefault="001C319A" w:rsidP="001C31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43F">
        <w:rPr>
          <w:rFonts w:ascii="Times New Roman" w:hAnsi="Times New Roman"/>
          <w:sz w:val="28"/>
          <w:szCs w:val="28"/>
        </w:rPr>
        <w:t>- копия документа, подтверждающего полномочия представителя (в случае подачи заявления представителем инвалида) либо документа, подтверждающего состав семьи (в случае подачи заявления одним из членов семьи ребенка-инвалида).</w:t>
      </w:r>
    </w:p>
    <w:p w:rsidR="001C319A" w:rsidRDefault="001C319A" w:rsidP="001C319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43F">
        <w:rPr>
          <w:rFonts w:ascii="Times New Roman" w:hAnsi="Times New Roman"/>
          <w:sz w:val="28"/>
          <w:szCs w:val="28"/>
        </w:rPr>
        <w:t>Указанные копии представляются вместе с оригиналами документов и заверяются работником службы «одного окна», после чего оригиналы документов возвращаются заявителю.</w:t>
      </w:r>
    </w:p>
    <w:p w:rsidR="000909E9" w:rsidRPr="003F7541" w:rsidRDefault="001549B0" w:rsidP="000909E9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1549B0">
        <w:rPr>
          <w:rFonts w:ascii="Times New Roman" w:hAnsi="Times New Roman"/>
          <w:i/>
        </w:rPr>
        <w:t>Решением от 21.12.2016 № 533-нд (21.12.2016</w:t>
      </w:r>
      <w:r>
        <w:rPr>
          <w:rFonts w:ascii="Times New Roman" w:hAnsi="Times New Roman"/>
          <w:i/>
        </w:rPr>
        <w:t xml:space="preserve"> №</w:t>
      </w:r>
      <w:r w:rsidRPr="001549B0">
        <w:rPr>
          <w:rFonts w:ascii="Times New Roman" w:hAnsi="Times New Roman"/>
          <w:i/>
        </w:rPr>
        <w:t xml:space="preserve"> 1206–р)</w:t>
      </w:r>
      <w:r w:rsidR="000909E9">
        <w:rPr>
          <w:rFonts w:ascii="Times New Roman" w:hAnsi="Times New Roman"/>
          <w:i/>
        </w:rPr>
        <w:t xml:space="preserve"> </w:t>
      </w:r>
      <w:r w:rsidR="000909E9" w:rsidRPr="003F7541">
        <w:rPr>
          <w:rFonts w:ascii="Times New Roman" w:hAnsi="Times New Roman"/>
          <w:i/>
        </w:rPr>
        <w:t xml:space="preserve">в </w:t>
      </w:r>
      <w:r w:rsidR="000909E9">
        <w:rPr>
          <w:rFonts w:ascii="Times New Roman" w:hAnsi="Times New Roman"/>
          <w:i/>
        </w:rPr>
        <w:t xml:space="preserve">абзац восьмой </w:t>
      </w:r>
      <w:r w:rsidR="000909E9" w:rsidRPr="003F7541">
        <w:rPr>
          <w:rFonts w:ascii="Times New Roman" w:hAnsi="Times New Roman"/>
          <w:i/>
        </w:rPr>
        <w:t>пункт</w:t>
      </w:r>
      <w:r w:rsidR="000909E9">
        <w:rPr>
          <w:rFonts w:ascii="Times New Roman" w:hAnsi="Times New Roman"/>
          <w:i/>
        </w:rPr>
        <w:t>а</w:t>
      </w:r>
      <w:r w:rsidR="000909E9" w:rsidRPr="003F7541">
        <w:rPr>
          <w:rFonts w:ascii="Times New Roman" w:hAnsi="Times New Roman"/>
          <w:i/>
        </w:rPr>
        <w:t xml:space="preserve"> </w:t>
      </w:r>
      <w:r w:rsidR="000909E9">
        <w:rPr>
          <w:rFonts w:ascii="Times New Roman" w:hAnsi="Times New Roman"/>
          <w:i/>
        </w:rPr>
        <w:t>3.6</w:t>
      </w:r>
      <w:r w:rsidR="000909E9" w:rsidRPr="003F7541">
        <w:rPr>
          <w:rFonts w:ascii="Times New Roman" w:hAnsi="Times New Roman"/>
          <w:i/>
        </w:rPr>
        <w:t xml:space="preserve"> внесено изменение</w:t>
      </w:r>
    </w:p>
    <w:p w:rsidR="001C319A" w:rsidRPr="00D3443F" w:rsidRDefault="001C319A" w:rsidP="001C319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43F">
        <w:rPr>
          <w:rFonts w:ascii="Times New Roman" w:hAnsi="Times New Roman"/>
          <w:sz w:val="28"/>
          <w:szCs w:val="28"/>
        </w:rPr>
        <w:t>По результатам рассмотрения заявления принимается</w:t>
      </w:r>
      <w:r w:rsidR="000909E9">
        <w:rPr>
          <w:rFonts w:ascii="Times New Roman" w:hAnsi="Times New Roman"/>
          <w:sz w:val="28"/>
          <w:szCs w:val="28"/>
        </w:rPr>
        <w:t xml:space="preserve"> 1</w:t>
      </w:r>
      <w:r w:rsidRPr="00D3443F">
        <w:rPr>
          <w:rFonts w:ascii="Times New Roman" w:hAnsi="Times New Roman"/>
          <w:sz w:val="28"/>
          <w:szCs w:val="28"/>
        </w:rPr>
        <w:t xml:space="preserve"> из следующих решений:</w:t>
      </w:r>
    </w:p>
    <w:p w:rsidR="001C319A" w:rsidRPr="00D3443F" w:rsidRDefault="001C319A" w:rsidP="001C319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43F">
        <w:rPr>
          <w:rFonts w:ascii="Times New Roman" w:hAnsi="Times New Roman"/>
          <w:sz w:val="28"/>
          <w:szCs w:val="28"/>
        </w:rPr>
        <w:t>- о замене занимаемого жилого помещения в общежитии на другое жилое помещение в общежитии;</w:t>
      </w:r>
    </w:p>
    <w:p w:rsidR="001C319A" w:rsidRPr="00D3443F" w:rsidRDefault="001C319A" w:rsidP="001C319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43F">
        <w:rPr>
          <w:rFonts w:ascii="Times New Roman" w:hAnsi="Times New Roman"/>
          <w:sz w:val="28"/>
          <w:szCs w:val="28"/>
        </w:rPr>
        <w:t>- об отказе в замене занимаемого жилого помещения в общежитии.</w:t>
      </w:r>
    </w:p>
    <w:p w:rsidR="001C319A" w:rsidRDefault="001C319A" w:rsidP="001C319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43F">
        <w:rPr>
          <w:rFonts w:ascii="Times New Roman" w:hAnsi="Times New Roman"/>
          <w:sz w:val="28"/>
          <w:szCs w:val="28"/>
        </w:rPr>
        <w:t xml:space="preserve">Решение о замене занимаемого жилого помещения в общежитии принимается в срок, не превышающий 20 рабочих дней со дня регистрации заявления в службе «одного окна», в форме постановления администрации </w:t>
      </w:r>
      <w:proofErr w:type="gramStart"/>
      <w:r w:rsidRPr="00D3443F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D3443F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945E15" w:rsidRPr="009D73B7" w:rsidRDefault="00945E15" w:rsidP="003378FA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9D73B7">
        <w:rPr>
          <w:rFonts w:ascii="Times New Roman" w:hAnsi="Times New Roman"/>
          <w:i/>
        </w:rPr>
        <w:t xml:space="preserve">Решением от </w:t>
      </w:r>
      <w:r w:rsidRPr="00C66B18">
        <w:rPr>
          <w:rFonts w:ascii="Times New Roman" w:hAnsi="Times New Roman"/>
          <w:i/>
        </w:rPr>
        <w:t>02.03.2016 № 38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-нд (25.02.2016 № 89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-р)</w:t>
      </w:r>
      <w:r>
        <w:rPr>
          <w:rFonts w:ascii="Times New Roman" w:hAnsi="Times New Roman"/>
          <w:i/>
        </w:rPr>
        <w:t xml:space="preserve"> в </w:t>
      </w:r>
      <w:r w:rsidRPr="003378FA">
        <w:rPr>
          <w:rFonts w:ascii="Times New Roman" w:hAnsi="Times New Roman"/>
          <w:i/>
        </w:rPr>
        <w:t xml:space="preserve">абзац двенадцатый пункта 3.6 </w:t>
      </w:r>
      <w:r>
        <w:rPr>
          <w:rFonts w:ascii="Times New Roman" w:hAnsi="Times New Roman"/>
          <w:i/>
        </w:rPr>
        <w:t xml:space="preserve">внесено </w:t>
      </w:r>
      <w:r w:rsidRPr="009D73B7">
        <w:rPr>
          <w:rFonts w:ascii="Times New Roman" w:hAnsi="Times New Roman"/>
          <w:i/>
        </w:rPr>
        <w:t>изменение</w:t>
      </w:r>
    </w:p>
    <w:p w:rsidR="001C319A" w:rsidRDefault="001C319A" w:rsidP="001C319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в замене занимаемого жилого помещения в общежитии в срок, не превышающий 5 рабочих дней со дня регистрации заявления в службе «одного окна», принимает </w:t>
      </w:r>
      <w:r w:rsidR="00945E15">
        <w:rPr>
          <w:rFonts w:ascii="Times New Roman" w:hAnsi="Times New Roman"/>
          <w:sz w:val="28"/>
          <w:szCs w:val="28"/>
        </w:rPr>
        <w:t>Комите</w:t>
      </w:r>
      <w:r>
        <w:rPr>
          <w:rFonts w:ascii="Times New Roman" w:hAnsi="Times New Roman"/>
          <w:sz w:val="28"/>
          <w:szCs w:val="28"/>
        </w:rPr>
        <w:t>т, уведомляющий об этом заявителя с указанием основания отказа в течение 5 рабочих дней со дня принятия решения об отказе.</w:t>
      </w:r>
    </w:p>
    <w:p w:rsidR="001C319A" w:rsidRPr="00D3443F" w:rsidRDefault="001C319A" w:rsidP="001C319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</w:t>
      </w:r>
      <w:r w:rsidRPr="00D3443F">
        <w:rPr>
          <w:rFonts w:ascii="Times New Roman" w:hAnsi="Times New Roman"/>
          <w:sz w:val="28"/>
          <w:szCs w:val="28"/>
        </w:rPr>
        <w:t xml:space="preserve"> отказа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D62015" w:rsidRPr="003378FA" w:rsidRDefault="00D62015" w:rsidP="003378FA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3378FA">
        <w:rPr>
          <w:rFonts w:ascii="Times New Roman" w:hAnsi="Times New Roman"/>
          <w:i/>
        </w:rPr>
        <w:t>Решением от 05.0</w:t>
      </w:r>
      <w:r w:rsidR="008F7095" w:rsidRPr="003378FA">
        <w:rPr>
          <w:rFonts w:ascii="Times New Roman" w:hAnsi="Times New Roman"/>
          <w:i/>
        </w:rPr>
        <w:t>3</w:t>
      </w:r>
      <w:r w:rsidRPr="003378FA">
        <w:rPr>
          <w:rFonts w:ascii="Times New Roman" w:hAnsi="Times New Roman"/>
          <w:i/>
        </w:rPr>
        <w:t>.2014 № 184-нд (26.02.2014 № 408-р) абзац четырнадцатый пункта 3.6  исключен</w:t>
      </w:r>
    </w:p>
    <w:p w:rsidR="00D62015" w:rsidRDefault="001C319A" w:rsidP="001C319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43F">
        <w:rPr>
          <w:rFonts w:ascii="Times New Roman" w:hAnsi="Times New Roman"/>
          <w:sz w:val="28"/>
          <w:szCs w:val="28"/>
        </w:rPr>
        <w:t xml:space="preserve">- </w:t>
      </w:r>
      <w:r w:rsidR="00D62015">
        <w:rPr>
          <w:rFonts w:ascii="Times New Roman" w:hAnsi="Times New Roman"/>
          <w:sz w:val="28"/>
          <w:szCs w:val="28"/>
        </w:rPr>
        <w:t>исключен</w:t>
      </w:r>
    </w:p>
    <w:p w:rsidR="001C319A" w:rsidRPr="00D3443F" w:rsidRDefault="00D62015" w:rsidP="001C319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319A" w:rsidRPr="00D3443F">
        <w:rPr>
          <w:rFonts w:ascii="Times New Roman" w:hAnsi="Times New Roman"/>
          <w:sz w:val="28"/>
          <w:szCs w:val="28"/>
        </w:rPr>
        <w:t>представление заявителем неполного перечня прилагаемых к заявлению копий документов, указанных в настоящем пункте;</w:t>
      </w:r>
    </w:p>
    <w:p w:rsidR="001C319A" w:rsidRDefault="001C319A" w:rsidP="001C319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443F">
        <w:rPr>
          <w:rFonts w:ascii="Times New Roman" w:hAnsi="Times New Roman"/>
          <w:sz w:val="28"/>
          <w:szCs w:val="28"/>
        </w:rPr>
        <w:t>- недостоверность сведений, представленных заявителем.</w:t>
      </w:r>
    </w:p>
    <w:p w:rsidR="000909E9" w:rsidRPr="003F7541" w:rsidRDefault="001549B0" w:rsidP="000909E9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1549B0">
        <w:rPr>
          <w:rFonts w:ascii="Times New Roman" w:hAnsi="Times New Roman"/>
          <w:i/>
        </w:rPr>
        <w:t>Решением от 21.12.2016 № 533-нд (21.12.2016</w:t>
      </w:r>
      <w:r>
        <w:rPr>
          <w:rFonts w:ascii="Times New Roman" w:hAnsi="Times New Roman"/>
          <w:i/>
        </w:rPr>
        <w:t xml:space="preserve"> №</w:t>
      </w:r>
      <w:r w:rsidRPr="001549B0">
        <w:rPr>
          <w:rFonts w:ascii="Times New Roman" w:hAnsi="Times New Roman"/>
          <w:i/>
        </w:rPr>
        <w:t xml:space="preserve"> 1206–р)</w:t>
      </w:r>
      <w:r w:rsidR="000909E9" w:rsidRPr="001549B0">
        <w:rPr>
          <w:rFonts w:ascii="Times New Roman" w:hAnsi="Times New Roman"/>
          <w:i/>
        </w:rPr>
        <w:t xml:space="preserve"> в абзац семнадцатый пункта 3.6 внесено изменение</w:t>
      </w:r>
    </w:p>
    <w:p w:rsidR="00945E15" w:rsidRPr="009D73B7" w:rsidRDefault="00945E15" w:rsidP="003378FA">
      <w:pPr>
        <w:spacing w:after="0" w:line="240" w:lineRule="auto"/>
        <w:ind w:firstLine="284"/>
        <w:contextualSpacing/>
        <w:rPr>
          <w:rFonts w:ascii="Times New Roman" w:hAnsi="Times New Roman"/>
          <w:i/>
        </w:rPr>
      </w:pPr>
      <w:r w:rsidRPr="009D73B7">
        <w:rPr>
          <w:rFonts w:ascii="Times New Roman" w:hAnsi="Times New Roman"/>
          <w:i/>
        </w:rPr>
        <w:t xml:space="preserve">Решением от </w:t>
      </w:r>
      <w:r w:rsidRPr="00C66B18">
        <w:rPr>
          <w:rFonts w:ascii="Times New Roman" w:hAnsi="Times New Roman"/>
          <w:i/>
        </w:rPr>
        <w:t>02.03.2016 № 38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-нд (25.02.2016 № 89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-р)</w:t>
      </w:r>
      <w:r>
        <w:rPr>
          <w:rFonts w:ascii="Times New Roman" w:hAnsi="Times New Roman"/>
          <w:i/>
        </w:rPr>
        <w:t xml:space="preserve"> в </w:t>
      </w:r>
      <w:r w:rsidRPr="003378FA">
        <w:rPr>
          <w:rFonts w:ascii="Times New Roman" w:hAnsi="Times New Roman"/>
          <w:i/>
        </w:rPr>
        <w:t xml:space="preserve">абзац семнадцатый пункта 3.6 </w:t>
      </w:r>
      <w:r>
        <w:rPr>
          <w:rFonts w:ascii="Times New Roman" w:hAnsi="Times New Roman"/>
          <w:i/>
        </w:rPr>
        <w:t xml:space="preserve">внесено </w:t>
      </w:r>
      <w:r w:rsidRPr="009D73B7">
        <w:rPr>
          <w:rFonts w:ascii="Times New Roman" w:hAnsi="Times New Roman"/>
          <w:i/>
        </w:rPr>
        <w:t>изменение</w:t>
      </w:r>
    </w:p>
    <w:p w:rsidR="00E739AB" w:rsidRDefault="00E739AB" w:rsidP="003378FA">
      <w:pPr>
        <w:spacing w:after="0" w:line="240" w:lineRule="auto"/>
        <w:ind w:firstLine="284"/>
        <w:contextualSpacing/>
        <w:rPr>
          <w:rFonts w:ascii="Times New Roman" w:hAnsi="Times New Roman"/>
          <w:i/>
        </w:rPr>
      </w:pPr>
      <w:r w:rsidRPr="003378FA">
        <w:rPr>
          <w:rFonts w:ascii="Times New Roman" w:hAnsi="Times New Roman"/>
          <w:i/>
        </w:rPr>
        <w:t>Решением от 28.08.2013 № 111-нд (21.08.2013 № 252-р)</w:t>
      </w:r>
      <w:r w:rsidR="00E874D7" w:rsidRPr="003378FA">
        <w:rPr>
          <w:rFonts w:ascii="Times New Roman" w:hAnsi="Times New Roman"/>
          <w:i/>
        </w:rPr>
        <w:t xml:space="preserve"> </w:t>
      </w:r>
      <w:r w:rsidRPr="003378FA">
        <w:rPr>
          <w:rFonts w:ascii="Times New Roman" w:hAnsi="Times New Roman"/>
          <w:i/>
        </w:rPr>
        <w:t>пункт 3.6 дополн</w:t>
      </w:r>
      <w:r w:rsidR="00E874D7" w:rsidRPr="003378FA">
        <w:rPr>
          <w:rFonts w:ascii="Times New Roman" w:hAnsi="Times New Roman"/>
          <w:i/>
        </w:rPr>
        <w:t>ен</w:t>
      </w:r>
      <w:r w:rsidRPr="003378FA">
        <w:rPr>
          <w:rFonts w:ascii="Times New Roman" w:hAnsi="Times New Roman"/>
          <w:i/>
        </w:rPr>
        <w:t xml:space="preserve"> абзацами семнадцатым – восемнадцатым</w:t>
      </w:r>
    </w:p>
    <w:p w:rsidR="00E739AB" w:rsidRPr="00E874D7" w:rsidRDefault="00E739AB" w:rsidP="00E739AB">
      <w:pPr>
        <w:pStyle w:val="ConsPlusNormal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E874D7">
        <w:rPr>
          <w:rFonts w:ascii="Times New Roman" w:hAnsi="Times New Roman"/>
          <w:sz w:val="28"/>
          <w:szCs w:val="28"/>
        </w:rPr>
        <w:t xml:space="preserve">В случае отсутствия жилого помещения, отвечающего условиям социально-бытовой адаптации инвалида, </w:t>
      </w:r>
      <w:r w:rsidR="00945E15">
        <w:rPr>
          <w:rFonts w:ascii="Times New Roman" w:hAnsi="Times New Roman"/>
          <w:sz w:val="28"/>
          <w:szCs w:val="28"/>
        </w:rPr>
        <w:t>Комите</w:t>
      </w:r>
      <w:r w:rsidRPr="00E874D7">
        <w:rPr>
          <w:rFonts w:ascii="Times New Roman" w:hAnsi="Times New Roman"/>
          <w:sz w:val="28"/>
          <w:szCs w:val="28"/>
        </w:rPr>
        <w:t>т в срок, не превышающий</w:t>
      </w:r>
      <w:r w:rsidR="000909E9">
        <w:rPr>
          <w:rFonts w:ascii="Times New Roman" w:hAnsi="Times New Roman"/>
          <w:sz w:val="28"/>
          <w:szCs w:val="28"/>
        </w:rPr>
        <w:t xml:space="preserve"> 1</w:t>
      </w:r>
      <w:r w:rsidRPr="00E874D7">
        <w:rPr>
          <w:rFonts w:ascii="Times New Roman" w:hAnsi="Times New Roman"/>
          <w:sz w:val="28"/>
          <w:szCs w:val="28"/>
        </w:rPr>
        <w:t xml:space="preserve"> месяца со дня подачи заявления, издает в отношении инвалида приказ о постановке на учет нуждающихся в предоставлении жилых помещений специализированного жилищного фонда.</w:t>
      </w:r>
    </w:p>
    <w:p w:rsidR="00E739AB" w:rsidRPr="00E874D7" w:rsidRDefault="00E739AB" w:rsidP="00E739AB">
      <w:pPr>
        <w:pStyle w:val="ConsPlusNormal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E874D7">
        <w:rPr>
          <w:rFonts w:ascii="Times New Roman" w:hAnsi="Times New Roman"/>
          <w:sz w:val="28"/>
          <w:szCs w:val="28"/>
        </w:rPr>
        <w:t xml:space="preserve">Инвалид, принятый на учет нуждающихся в предоставлении жилых помещений специализированного жилищного фонда на основании отсутствия жилого помещения для замены, предусмотренной настоящим пунктом,  обеспечивается жилым помещением, отвечающим условиям социально-бытовой адаптации, при наличии жилого помещения вне зависимости от времени постановки на </w:t>
      </w:r>
      <w:r w:rsidR="00E874D7" w:rsidRPr="00E874D7">
        <w:rPr>
          <w:rFonts w:ascii="Times New Roman" w:hAnsi="Times New Roman"/>
          <w:sz w:val="28"/>
          <w:szCs w:val="28"/>
        </w:rPr>
        <w:t>учет.</w:t>
      </w:r>
    </w:p>
    <w:p w:rsidR="001C319A" w:rsidRDefault="001C319A" w:rsidP="001C319A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319A" w:rsidRPr="00AF49D5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F49D5">
        <w:rPr>
          <w:rFonts w:ascii="Times New Roman" w:hAnsi="Times New Roman"/>
          <w:b/>
          <w:sz w:val="28"/>
          <w:szCs w:val="28"/>
          <w:lang w:eastAsia="ru-RU"/>
        </w:rPr>
        <w:t>4. Предоставление жилых помещений маневренного фонда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4.1. Маневренный фонд - жилые помещения муниципального специализированного жилищного фонда, предназначенные для временного проживания: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 граждан, в связи с капитальным ремонтом или реконструкцией дома, в котором находятся жилые помещения, занимаемые ими по договору социального найма;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4.1.2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4.1.3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4.1.4 иных граждан в случаях, предусмотренных законодательством.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Маневренный фонд имеет строго целевое назначение и используется в соответствии с </w:t>
      </w:r>
      <w:hyperlink w:anchor="Par130" w:history="1">
        <w:r w:rsidRPr="00F41A17">
          <w:rPr>
            <w:rFonts w:ascii="Times New Roman" w:hAnsi="Times New Roman"/>
            <w:sz w:val="28"/>
            <w:szCs w:val="28"/>
            <w:lang w:eastAsia="ru-RU"/>
          </w:rPr>
          <w:t>пунктом 4.1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Решения.</w:t>
      </w:r>
    </w:p>
    <w:p w:rsidR="00544F22" w:rsidRPr="003F7541" w:rsidRDefault="001549B0" w:rsidP="00544F22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1549B0">
        <w:rPr>
          <w:rFonts w:ascii="Times New Roman" w:hAnsi="Times New Roman"/>
          <w:i/>
        </w:rPr>
        <w:t>Решением от 21.12.2016 № 533-нд (21.12.2016</w:t>
      </w:r>
      <w:r>
        <w:rPr>
          <w:rFonts w:ascii="Times New Roman" w:hAnsi="Times New Roman"/>
          <w:i/>
        </w:rPr>
        <w:t xml:space="preserve"> №</w:t>
      </w:r>
      <w:r w:rsidRPr="001549B0">
        <w:rPr>
          <w:rFonts w:ascii="Times New Roman" w:hAnsi="Times New Roman"/>
          <w:i/>
        </w:rPr>
        <w:t xml:space="preserve"> 1206–р)</w:t>
      </w:r>
      <w:r w:rsidR="00544F22" w:rsidRPr="001549B0">
        <w:rPr>
          <w:rFonts w:ascii="Times New Roman" w:hAnsi="Times New Roman"/>
          <w:i/>
        </w:rPr>
        <w:t xml:space="preserve"> в пункт 4.3 внесено изменение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Жилые помещения маневренного фонда предоставляются из расчета не менее 6 квадратных метров жилой площади на</w:t>
      </w:r>
      <w:r w:rsidR="00544F22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4.4. Переселение граждан из жилых помещений при проведении капитального ремонта или реконструкции жилого дома осуществляется путем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предоставления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проживающим в этих жилых помещениях гражданам жилых помещений маневренного фонда в случае, когда проведение капитального ремонта или реконструкции невозможно без освобождения жилых помещений.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 При предоставлении жилого помещения маневренного фонда с гражданином заключается договор найма жилого помещения маневренного фонда. В договор найма жилого помещения маневренного фонда включаются члены семьи, подлежащие заселению вместе с нанимателем.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 Договор найма жилого помещения маневренного фонда заключается на период:</w:t>
      </w:r>
    </w:p>
    <w:p w:rsidR="001C319A" w:rsidRPr="00F41A17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4.6.1 до завершения капитального ремонта или реконструкции дома, при заключении договора с гражданами, указанными в </w:t>
      </w:r>
      <w:hyperlink w:anchor="Par131" w:history="1">
        <w:r w:rsidRPr="00F41A17">
          <w:rPr>
            <w:rFonts w:ascii="Times New Roman" w:hAnsi="Times New Roman"/>
            <w:sz w:val="28"/>
            <w:szCs w:val="28"/>
            <w:lang w:eastAsia="ru-RU"/>
          </w:rPr>
          <w:t>подпункте 4.1.1</w:t>
        </w:r>
      </w:hyperlink>
      <w:r w:rsidRPr="00F41A17">
        <w:rPr>
          <w:rFonts w:ascii="Times New Roman" w:hAnsi="Times New Roman"/>
          <w:sz w:val="28"/>
          <w:szCs w:val="28"/>
          <w:lang w:eastAsia="ru-RU"/>
        </w:rPr>
        <w:t xml:space="preserve"> настоящего Решения;</w:t>
      </w:r>
    </w:p>
    <w:p w:rsidR="001C319A" w:rsidRPr="00F41A17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4.6.2</w:t>
      </w:r>
      <w:r w:rsidRPr="00F41A17">
        <w:rPr>
          <w:rFonts w:ascii="Times New Roman" w:hAnsi="Times New Roman"/>
          <w:sz w:val="28"/>
          <w:szCs w:val="28"/>
          <w:lang w:eastAsia="ru-RU"/>
        </w:rPr>
        <w:t xml:space="preserve">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взыскание, при заключении договора с гражданами, указанными в </w:t>
      </w:r>
      <w:hyperlink w:anchor="Par132" w:history="1">
        <w:r w:rsidRPr="00F41A17">
          <w:rPr>
            <w:rFonts w:ascii="Times New Roman" w:hAnsi="Times New Roman"/>
            <w:sz w:val="28"/>
            <w:szCs w:val="28"/>
            <w:lang w:eastAsia="ru-RU"/>
          </w:rPr>
          <w:t>подпункте 4.1.2</w:t>
        </w:r>
      </w:hyperlink>
      <w:r w:rsidRPr="00F41A17">
        <w:rPr>
          <w:rFonts w:ascii="Times New Roman" w:hAnsi="Times New Roman"/>
          <w:sz w:val="28"/>
          <w:szCs w:val="28"/>
          <w:lang w:eastAsia="ru-RU"/>
        </w:rPr>
        <w:t xml:space="preserve"> настоящего Решения;</w:t>
      </w:r>
    </w:p>
    <w:p w:rsidR="001C319A" w:rsidRPr="00F41A17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4.6.3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действующим законодательством, либо до предоставления им жилых помещений государственного или муниципального жилищного фонда, при заключении договора с гражданами, указанными </w:t>
      </w:r>
      <w:r w:rsidRPr="00F41A17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w:anchor="Par133" w:history="1">
        <w:r w:rsidRPr="00F41A17">
          <w:rPr>
            <w:rFonts w:ascii="Times New Roman" w:hAnsi="Times New Roman"/>
            <w:sz w:val="28"/>
            <w:szCs w:val="28"/>
            <w:lang w:eastAsia="ru-RU"/>
          </w:rPr>
          <w:t>подпункте 4.1.3</w:t>
        </w:r>
      </w:hyperlink>
      <w:r w:rsidRPr="00F41A17">
        <w:rPr>
          <w:rFonts w:ascii="Times New Roman" w:hAnsi="Times New Roman"/>
          <w:sz w:val="28"/>
          <w:szCs w:val="28"/>
          <w:lang w:eastAsia="ru-RU"/>
        </w:rPr>
        <w:t xml:space="preserve"> настоящего Решения;</w:t>
      </w:r>
    </w:p>
    <w:p w:rsidR="001C319A" w:rsidRPr="00F41A17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4.6.4</w:t>
      </w:r>
      <w:r w:rsidRPr="00F41A1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41A17">
        <w:rPr>
          <w:rFonts w:ascii="Times New Roman" w:hAnsi="Times New Roman"/>
          <w:sz w:val="28"/>
          <w:szCs w:val="28"/>
          <w:lang w:eastAsia="ru-RU"/>
        </w:rPr>
        <w:t>установленный</w:t>
      </w:r>
      <w:proofErr w:type="gramEnd"/>
      <w:r w:rsidRPr="00F41A17">
        <w:rPr>
          <w:rFonts w:ascii="Times New Roman" w:hAnsi="Times New Roman"/>
          <w:sz w:val="28"/>
          <w:szCs w:val="28"/>
          <w:lang w:eastAsia="ru-RU"/>
        </w:rPr>
        <w:t xml:space="preserve"> зак</w:t>
      </w:r>
      <w:r>
        <w:rPr>
          <w:rFonts w:ascii="Times New Roman" w:hAnsi="Times New Roman"/>
          <w:sz w:val="28"/>
          <w:szCs w:val="28"/>
          <w:lang w:eastAsia="ru-RU"/>
        </w:rPr>
        <w:t xml:space="preserve">онодательством (при заключении </w:t>
      </w:r>
      <w:r w:rsidRPr="00F41A17">
        <w:rPr>
          <w:rFonts w:ascii="Times New Roman" w:hAnsi="Times New Roman"/>
          <w:sz w:val="28"/>
          <w:szCs w:val="28"/>
          <w:lang w:eastAsia="ru-RU"/>
        </w:rPr>
        <w:t xml:space="preserve">договора с гражданами, указанными в </w:t>
      </w:r>
      <w:hyperlink w:anchor="Par134" w:history="1">
        <w:r w:rsidRPr="00F41A17">
          <w:rPr>
            <w:rFonts w:ascii="Times New Roman" w:hAnsi="Times New Roman"/>
            <w:sz w:val="28"/>
            <w:szCs w:val="28"/>
            <w:lang w:eastAsia="ru-RU"/>
          </w:rPr>
          <w:t>пункте 4.1.4</w:t>
        </w:r>
      </w:hyperlink>
      <w:r w:rsidRPr="00F41A17">
        <w:rPr>
          <w:rFonts w:ascii="Times New Roman" w:hAnsi="Times New Roman"/>
          <w:sz w:val="28"/>
          <w:szCs w:val="28"/>
          <w:lang w:eastAsia="ru-RU"/>
        </w:rPr>
        <w:t xml:space="preserve"> настоящего Решения).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Истечение периода, на который заключен договор найма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жилого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помещения маневренного фонда, является основанием прекращения данного договора.</w:t>
      </w:r>
    </w:p>
    <w:p w:rsidR="00544F22" w:rsidRPr="003F7541" w:rsidRDefault="001549B0" w:rsidP="00544F22">
      <w:pPr>
        <w:spacing w:line="240" w:lineRule="auto"/>
        <w:ind w:firstLine="284"/>
        <w:contextualSpacing/>
        <w:rPr>
          <w:rFonts w:ascii="Times New Roman" w:hAnsi="Times New Roman"/>
          <w:i/>
        </w:rPr>
      </w:pPr>
      <w:r w:rsidRPr="001549B0">
        <w:rPr>
          <w:rFonts w:ascii="Times New Roman" w:hAnsi="Times New Roman"/>
          <w:i/>
        </w:rPr>
        <w:t>Решением от 21.12.2016 № 533-нд (21.12.2016</w:t>
      </w:r>
      <w:r>
        <w:rPr>
          <w:rFonts w:ascii="Times New Roman" w:hAnsi="Times New Roman"/>
          <w:i/>
        </w:rPr>
        <w:t xml:space="preserve"> №</w:t>
      </w:r>
      <w:r w:rsidRPr="001549B0">
        <w:rPr>
          <w:rFonts w:ascii="Times New Roman" w:hAnsi="Times New Roman"/>
          <w:i/>
        </w:rPr>
        <w:t xml:space="preserve"> 1206–р)</w:t>
      </w:r>
      <w:r>
        <w:rPr>
          <w:rFonts w:ascii="Times New Roman" w:hAnsi="Times New Roman"/>
          <w:i/>
        </w:rPr>
        <w:t xml:space="preserve"> </w:t>
      </w:r>
      <w:r w:rsidR="00544F22" w:rsidRPr="001549B0">
        <w:rPr>
          <w:rFonts w:ascii="Times New Roman" w:hAnsi="Times New Roman"/>
          <w:i/>
        </w:rPr>
        <w:t>в пункт 4.7 внесено изменение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4.7. Переселение граждан в жилые помещения маневренного фонда осуществляется не позднее</w:t>
      </w:r>
      <w:r w:rsidR="00544F22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месяца со дня заключения договора найма.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53E7D" w:rsidRPr="00960432" w:rsidRDefault="00B53E7D" w:rsidP="00B53E7D">
      <w:pPr>
        <w:spacing w:after="0" w:line="240" w:lineRule="auto"/>
        <w:ind w:firstLine="284"/>
        <w:contextualSpacing/>
        <w:rPr>
          <w:rFonts w:ascii="Times New Roman" w:hAnsi="Times New Roman"/>
          <w:i/>
          <w:sz w:val="20"/>
          <w:szCs w:val="20"/>
        </w:rPr>
      </w:pPr>
      <w:r w:rsidRPr="002E33FC">
        <w:rPr>
          <w:rFonts w:ascii="Times New Roman" w:hAnsi="Times New Roman"/>
          <w:i/>
          <w:sz w:val="20"/>
          <w:szCs w:val="20"/>
        </w:rPr>
        <w:t xml:space="preserve">Решением от </w:t>
      </w:r>
      <w:r>
        <w:rPr>
          <w:rFonts w:ascii="Times New Roman" w:hAnsi="Times New Roman"/>
          <w:i/>
          <w:sz w:val="20"/>
          <w:szCs w:val="20"/>
        </w:rPr>
        <w:t>01.09.2015 № 340-нд (26.08.2015 № 800-р) раздел 5 исключен</w:t>
      </w:r>
    </w:p>
    <w:p w:rsidR="001C319A" w:rsidRPr="00B02C57" w:rsidRDefault="001C319A" w:rsidP="00B53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49D5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="00B53E7D" w:rsidRPr="00B02C57">
        <w:rPr>
          <w:rFonts w:ascii="Times New Roman" w:hAnsi="Times New Roman"/>
          <w:b/>
          <w:sz w:val="28"/>
          <w:szCs w:val="28"/>
          <w:lang w:eastAsia="ru-RU"/>
        </w:rPr>
        <w:t>Исключен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C319A" w:rsidRPr="00AF49D5" w:rsidRDefault="001C319A" w:rsidP="001C31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F49D5">
        <w:rPr>
          <w:rFonts w:ascii="Times New Roman" w:hAnsi="Times New Roman"/>
          <w:b/>
          <w:sz w:val="28"/>
          <w:szCs w:val="28"/>
          <w:lang w:eastAsia="ru-RU"/>
        </w:rPr>
        <w:t>6. Заключительные положения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Настоящее Решение вступает в силу после дня его официального опубликования.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6.1.1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жилищным отношениям, возникшим до введения в действие настоящего Решения, Решение применяется в части тех прав и обязанностей, которые возникнут после введения его в действие, за исключением случая, </w:t>
      </w:r>
      <w:r w:rsidRPr="00F41A17">
        <w:rPr>
          <w:rFonts w:ascii="Times New Roman" w:hAnsi="Times New Roman"/>
          <w:sz w:val="28"/>
          <w:szCs w:val="28"/>
          <w:lang w:eastAsia="ru-RU"/>
        </w:rPr>
        <w:t xml:space="preserve">предусмотренного в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подпункте 6</w:t>
        </w:r>
        <w:r w:rsidRPr="00F41A17">
          <w:rPr>
            <w:rFonts w:ascii="Times New Roman" w:hAnsi="Times New Roman"/>
            <w:sz w:val="28"/>
            <w:szCs w:val="28"/>
            <w:lang w:eastAsia="ru-RU"/>
          </w:rPr>
          <w:t>.1.2</w:t>
        </w:r>
      </w:hyperlink>
      <w:r w:rsidRPr="00F41A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F41A17">
        <w:rPr>
          <w:rFonts w:ascii="Times New Roman" w:hAnsi="Times New Roman"/>
          <w:sz w:val="28"/>
          <w:szCs w:val="28"/>
          <w:lang w:eastAsia="ru-RU"/>
        </w:rPr>
        <w:t>Решения.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7" w:name="Par130"/>
      <w:bookmarkEnd w:id="7"/>
      <w:proofErr w:type="gramStart"/>
      <w:r>
        <w:rPr>
          <w:rFonts w:ascii="Times New Roman" w:hAnsi="Times New Roman"/>
          <w:sz w:val="28"/>
          <w:szCs w:val="28"/>
          <w:lang w:eastAsia="ru-RU"/>
        </w:rPr>
        <w:t>6.1.2 Граждане, подавшие документы на имя Главы Петропавловск-Камчатского городского округа до вступления в силу настоящего Решения, в целях последующего предоставления им жилых помещений муниципального специализированного жилищного фонда, сохраняют право состоять на учете нуждающихся в предоставлении жилых помещений муниципального специализированного жилищного фонда до получения ими жилых помещений по договорам найма специализированных жилых помещений.</w:t>
      </w:r>
      <w:proofErr w:type="gramEnd"/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8" w:name="Par131"/>
      <w:bookmarkEnd w:id="8"/>
      <w:r>
        <w:rPr>
          <w:rFonts w:ascii="Times New Roman" w:hAnsi="Times New Roman"/>
          <w:sz w:val="28"/>
          <w:szCs w:val="28"/>
          <w:lang w:eastAsia="ru-RU"/>
        </w:rPr>
        <w:t>Принятие на учет в качестве нуждающихся в предоставлении жилых помещений муниципального специализированного жилищного фонда осуществляется на основании заявления о предоставлении жилого помещения специализированного жилищного фонда со дня получения администрацией Петропавловск-Камчатского городского округа заявления о предоставлении жилого помещения специализированного жилищного фонда.</w:t>
      </w:r>
      <w:bookmarkStart w:id="9" w:name="Par132"/>
      <w:bookmarkEnd w:id="9"/>
      <w:r>
        <w:rPr>
          <w:rFonts w:ascii="Times New Roman" w:hAnsi="Times New Roman"/>
          <w:sz w:val="28"/>
          <w:szCs w:val="28"/>
          <w:lang w:eastAsia="ru-RU"/>
        </w:rPr>
        <w:t xml:space="preserve"> Указанные граждане снимаются с данного учета по основаниям, предусмотренным </w:t>
      </w:r>
      <w:hyperlink w:anchor="Par63" w:history="1">
        <w:r w:rsidRPr="00F41A17">
          <w:rPr>
            <w:rFonts w:ascii="Times New Roman" w:hAnsi="Times New Roman"/>
            <w:sz w:val="28"/>
            <w:szCs w:val="28"/>
            <w:lang w:eastAsia="ru-RU"/>
          </w:rPr>
          <w:t>подпунктами 1.9.1</w:t>
        </w:r>
      </w:hyperlink>
      <w:r w:rsidRPr="00F41A17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w:anchor="Par65" w:history="1">
        <w:r w:rsidRPr="00F41A17">
          <w:rPr>
            <w:rFonts w:ascii="Times New Roman" w:hAnsi="Times New Roman"/>
            <w:sz w:val="28"/>
            <w:szCs w:val="28"/>
            <w:lang w:eastAsia="ru-RU"/>
          </w:rPr>
          <w:t>1.9.3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настоящего Решения, а также в случае утраты ими оснований, которые до введения в действие Решения давали им право на получение жилых помещений по договорам найма специализированных жилых помещений.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10" w:name="Par133"/>
      <w:bookmarkStart w:id="11" w:name="Par134"/>
      <w:bookmarkEnd w:id="10"/>
      <w:bookmarkEnd w:id="11"/>
      <w:r>
        <w:rPr>
          <w:rFonts w:ascii="Times New Roman" w:hAnsi="Times New Roman"/>
          <w:sz w:val="28"/>
          <w:szCs w:val="28"/>
          <w:lang w:eastAsia="ru-RU"/>
        </w:rPr>
        <w:t>6.2. Со дня вступления в силу настоящего Решения признать утратившими силу: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6.2.1 Решение </w:t>
      </w:r>
      <w:r>
        <w:rPr>
          <w:rFonts w:ascii="Times New Roman" w:hAnsi="Times New Roman"/>
          <w:sz w:val="28"/>
          <w:szCs w:val="28"/>
        </w:rPr>
        <w:t>Городской Думы Петропавловск-Камчатского городского округа от 30.11.2011 № 437-нд «О порядке предоставления жилых помещений специализированного жилищного фонда в Петропавловск-Камчатском городском округе»;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</w:t>
      </w:r>
      <w:r w:rsidRPr="000208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Городской Думы Петропавловск-Камчатского городского округа от 25.04.2012 № 500-нд «О внесении изменений в решение Городской Думы Петропавловск-Камчатского городского округа от 30.11.2011 № 437-нд «О порядке предоставления жилых помещений специализированного жилищного фонда в Петропавловск-Камчатском городском округе»;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6.2.3</w:t>
      </w:r>
      <w:r w:rsidRPr="000208E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Городской Думы Петропавловск-Камчатского городского округа от 20.09.2012 № 537-нд «О внесении изменений в решение Городской Думы Петропавловск-Камчатского городского округа от 30.11.2011 № 437-нд «О порядке предоставления жилых помещений специализированного жилищного фонда в Петропавловск-Камчатском городском округе»;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6.2.4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Городской Думы Петропавловск-Камчатского городского округа от 16.10.2012 № 543-нд «О внесении изменений в решение Городской Думы </w:t>
      </w:r>
      <w:r>
        <w:rPr>
          <w:rFonts w:ascii="Times New Roman" w:hAnsi="Times New Roman"/>
          <w:sz w:val="28"/>
          <w:szCs w:val="28"/>
        </w:rPr>
        <w:lastRenderedPageBreak/>
        <w:t>Петропавловск-Камчатского городского округа от 30.11.2011 № 437-нд «О порядке предоставления жилых помещений специализированного жилищного фонда в Петропавловск-Камчатском городском округе»;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6.2.5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Городской Думы Петропавловск-Камчатского городского округа от 04.12.2012 № 6-нд «О внесении изменений в решение Городской Думы Петропавловск-Камчатского городского округа от 30.11.2011 № 437-нд «О порядке предоставления жилых помещений специализированного жилищного фонда в Петропавловск-Камчатском городском округе»;</w:t>
      </w:r>
    </w:p>
    <w:p w:rsidR="001C319A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6.2.6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Городской Думы Петропавловск-Камчатского городского округа от 23.01.2013 № 23-нд «О внесении изменений в решение Городской Думы Петропавловск-Камчатского городского округа от 30.11.2011 № 437-нд «О порядке предоставления жилых помещений специализированного жилищного фонда в Петропавловск-Камчатском городском округе»;</w:t>
      </w:r>
    </w:p>
    <w:p w:rsidR="007E62F6" w:rsidRDefault="001C319A" w:rsidP="001C3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6.2.7 Решение </w:t>
      </w:r>
      <w:r>
        <w:rPr>
          <w:rFonts w:ascii="Times New Roman" w:hAnsi="Times New Roman"/>
          <w:sz w:val="28"/>
          <w:szCs w:val="28"/>
        </w:rPr>
        <w:t>Городской Думы Петропавловск-Камчатского городского округа от 06.03.2013 № 51-нд «О внесении изменений в решение Городской Думы Петропавловск-Камчатского городского округа от 30.11.2011 № 437-нд «О порядке предоставления жилых помещений специализированного жилищного фонда в Петропавловск-Камчатском городском округе».</w:t>
      </w:r>
    </w:p>
    <w:p w:rsidR="00ED7FF9" w:rsidRDefault="00ED7FF9" w:rsidP="00ED7F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7FF9" w:rsidRDefault="00ED7FF9" w:rsidP="00ED7F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58B6" w:rsidRDefault="004058B6" w:rsidP="0040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4058B6" w:rsidRDefault="004058B6" w:rsidP="0040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Петропавловск-Камчатского</w:t>
      </w:r>
    </w:p>
    <w:p w:rsidR="004058B6" w:rsidRDefault="004058B6" w:rsidP="004058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 </w:t>
      </w:r>
      <w:r w:rsidR="00950A8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К.Г. Слыщенко</w:t>
      </w:r>
    </w:p>
    <w:p w:rsidR="00945E15" w:rsidRDefault="00950A85" w:rsidP="00950A8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5E15" w:rsidRPr="009D73B7" w:rsidRDefault="00945E15" w:rsidP="00945E15">
      <w:pPr>
        <w:spacing w:after="0" w:line="240" w:lineRule="auto"/>
        <w:ind w:firstLine="284"/>
        <w:rPr>
          <w:rFonts w:ascii="Times New Roman" w:hAnsi="Times New Roman"/>
          <w:i/>
        </w:rPr>
      </w:pPr>
      <w:r w:rsidRPr="009D73B7">
        <w:rPr>
          <w:rFonts w:ascii="Times New Roman" w:hAnsi="Times New Roman"/>
          <w:i/>
        </w:rPr>
        <w:lastRenderedPageBreak/>
        <w:t xml:space="preserve">Решением от </w:t>
      </w:r>
      <w:r w:rsidRPr="00C66B18">
        <w:rPr>
          <w:rFonts w:ascii="Times New Roman" w:hAnsi="Times New Roman"/>
          <w:i/>
        </w:rPr>
        <w:t>02.03.2016 № 38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-нд (25.02.2016 № 89</w:t>
      </w:r>
      <w:r>
        <w:rPr>
          <w:rFonts w:ascii="Times New Roman" w:hAnsi="Times New Roman"/>
          <w:i/>
        </w:rPr>
        <w:t>9</w:t>
      </w:r>
      <w:r w:rsidRPr="00C66B18">
        <w:rPr>
          <w:rFonts w:ascii="Times New Roman" w:hAnsi="Times New Roman"/>
          <w:i/>
        </w:rPr>
        <w:t>-р)</w:t>
      </w:r>
      <w:r>
        <w:rPr>
          <w:rFonts w:ascii="Times New Roman" w:hAnsi="Times New Roman"/>
          <w:i/>
        </w:rPr>
        <w:t xml:space="preserve"> приложение изложено в новой редакции</w:t>
      </w:r>
    </w:p>
    <w:p w:rsidR="00945E15" w:rsidRDefault="00945E15" w:rsidP="00945E1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5E15" w:rsidRPr="009627CE" w:rsidRDefault="00945E15" w:rsidP="00945E1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627CE">
        <w:rPr>
          <w:rFonts w:ascii="Times New Roman" w:hAnsi="Times New Roman"/>
          <w:sz w:val="24"/>
          <w:szCs w:val="24"/>
        </w:rPr>
        <w:t>Приложение</w:t>
      </w:r>
    </w:p>
    <w:p w:rsidR="00945E15" w:rsidRPr="009627CE" w:rsidRDefault="00945E15" w:rsidP="00945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7CE">
        <w:rPr>
          <w:rFonts w:ascii="Times New Roman" w:hAnsi="Times New Roman"/>
          <w:sz w:val="24"/>
          <w:szCs w:val="24"/>
        </w:rPr>
        <w:t>к Решению Городской Думы</w:t>
      </w:r>
    </w:p>
    <w:p w:rsidR="00945E15" w:rsidRPr="009627CE" w:rsidRDefault="00945E15" w:rsidP="00945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627CE">
        <w:rPr>
          <w:rFonts w:ascii="Times New Roman" w:hAnsi="Times New Roman"/>
          <w:sz w:val="24"/>
          <w:szCs w:val="24"/>
        </w:rPr>
        <w:t>Петропавловск-Камчатского</w:t>
      </w:r>
      <w:proofErr w:type="gramEnd"/>
    </w:p>
    <w:p w:rsidR="00945E15" w:rsidRPr="009627CE" w:rsidRDefault="00945E15" w:rsidP="00945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7CE">
        <w:rPr>
          <w:rFonts w:ascii="Times New Roman" w:hAnsi="Times New Roman"/>
          <w:sz w:val="24"/>
          <w:szCs w:val="24"/>
        </w:rPr>
        <w:t>городского округа</w:t>
      </w:r>
    </w:p>
    <w:p w:rsidR="00945E15" w:rsidRDefault="00945E15" w:rsidP="00945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7CE">
        <w:rPr>
          <w:rFonts w:ascii="Times New Roman" w:hAnsi="Times New Roman"/>
          <w:sz w:val="24"/>
          <w:szCs w:val="24"/>
        </w:rPr>
        <w:t>от 06.05.2013 № 71-нд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5E15" w:rsidRPr="009627CE" w:rsidRDefault="00945E15" w:rsidP="00945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7CE">
        <w:rPr>
          <w:rFonts w:ascii="Times New Roman" w:hAnsi="Times New Roman"/>
          <w:sz w:val="24"/>
          <w:szCs w:val="24"/>
        </w:rPr>
        <w:t xml:space="preserve">«О порядке предоставления </w:t>
      </w:r>
      <w:proofErr w:type="gramStart"/>
      <w:r w:rsidRPr="009627CE">
        <w:rPr>
          <w:rFonts w:ascii="Times New Roman" w:hAnsi="Times New Roman"/>
          <w:sz w:val="24"/>
          <w:szCs w:val="24"/>
        </w:rPr>
        <w:t>жилых</w:t>
      </w:r>
      <w:proofErr w:type="gramEnd"/>
    </w:p>
    <w:p w:rsidR="00945E15" w:rsidRPr="009627CE" w:rsidRDefault="00945E15" w:rsidP="00945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7CE">
        <w:rPr>
          <w:rFonts w:ascii="Times New Roman" w:hAnsi="Times New Roman"/>
          <w:sz w:val="24"/>
          <w:szCs w:val="24"/>
        </w:rPr>
        <w:t xml:space="preserve">помещений </w:t>
      </w:r>
      <w:proofErr w:type="gramStart"/>
      <w:r w:rsidRPr="009627CE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9627CE">
        <w:rPr>
          <w:rFonts w:ascii="Times New Roman" w:hAnsi="Times New Roman"/>
          <w:sz w:val="24"/>
          <w:szCs w:val="24"/>
        </w:rPr>
        <w:t xml:space="preserve"> </w:t>
      </w:r>
    </w:p>
    <w:p w:rsidR="00945E15" w:rsidRPr="009627CE" w:rsidRDefault="00945E15" w:rsidP="00945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7CE">
        <w:rPr>
          <w:rFonts w:ascii="Times New Roman" w:hAnsi="Times New Roman"/>
          <w:sz w:val="24"/>
          <w:szCs w:val="24"/>
        </w:rPr>
        <w:t>специализированного</w:t>
      </w:r>
    </w:p>
    <w:p w:rsidR="00945E15" w:rsidRPr="009627CE" w:rsidRDefault="00945E15" w:rsidP="00945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7CE">
        <w:rPr>
          <w:rFonts w:ascii="Times New Roman" w:hAnsi="Times New Roman"/>
          <w:sz w:val="24"/>
          <w:szCs w:val="24"/>
        </w:rPr>
        <w:t xml:space="preserve">жилищного фонда </w:t>
      </w:r>
      <w:proofErr w:type="gramStart"/>
      <w:r w:rsidRPr="009627CE">
        <w:rPr>
          <w:rFonts w:ascii="Times New Roman" w:hAnsi="Times New Roman"/>
          <w:sz w:val="24"/>
          <w:szCs w:val="24"/>
        </w:rPr>
        <w:t>в</w:t>
      </w:r>
      <w:proofErr w:type="gramEnd"/>
    </w:p>
    <w:p w:rsidR="00945E15" w:rsidRPr="009627CE" w:rsidRDefault="00945E15" w:rsidP="00945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627CE">
        <w:rPr>
          <w:rFonts w:ascii="Times New Roman" w:hAnsi="Times New Roman"/>
          <w:sz w:val="24"/>
          <w:szCs w:val="24"/>
        </w:rPr>
        <w:t>Петропавловск-Камчатском</w:t>
      </w:r>
      <w:proofErr w:type="gramEnd"/>
    </w:p>
    <w:p w:rsidR="00945E15" w:rsidRPr="009627CE" w:rsidRDefault="00945E15" w:rsidP="00945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627CE">
        <w:rPr>
          <w:rFonts w:ascii="Times New Roman" w:hAnsi="Times New Roman"/>
          <w:sz w:val="24"/>
          <w:szCs w:val="24"/>
        </w:rPr>
        <w:t>городском округе»</w:t>
      </w:r>
      <w:proofErr w:type="gramEnd"/>
    </w:p>
    <w:p w:rsidR="00945E15" w:rsidRDefault="00945E15" w:rsidP="00945E15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45E15" w:rsidRPr="009627CE" w:rsidRDefault="00945E15" w:rsidP="00945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627CE">
        <w:rPr>
          <w:rFonts w:ascii="Times New Roman" w:hAnsi="Times New Roman"/>
          <w:i/>
          <w:sz w:val="24"/>
          <w:szCs w:val="24"/>
        </w:rPr>
        <w:t xml:space="preserve">Форма учета граждан, нуждающихся </w:t>
      </w:r>
    </w:p>
    <w:p w:rsidR="00945E15" w:rsidRPr="009627CE" w:rsidRDefault="00945E15" w:rsidP="00945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627CE">
        <w:rPr>
          <w:rFonts w:ascii="Times New Roman" w:hAnsi="Times New Roman"/>
          <w:i/>
          <w:sz w:val="24"/>
          <w:szCs w:val="24"/>
        </w:rPr>
        <w:t xml:space="preserve">в предоставлении жилых помещений </w:t>
      </w:r>
    </w:p>
    <w:p w:rsidR="00945E15" w:rsidRPr="009627CE" w:rsidRDefault="00945E15" w:rsidP="00945E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627CE">
        <w:rPr>
          <w:rFonts w:ascii="Times New Roman" w:hAnsi="Times New Roman"/>
          <w:i/>
          <w:sz w:val="24"/>
          <w:szCs w:val="24"/>
        </w:rPr>
        <w:t>специализированного жилищного фонда</w:t>
      </w:r>
    </w:p>
    <w:p w:rsidR="00945E15" w:rsidRPr="009627CE" w:rsidRDefault="00945E15" w:rsidP="00945E1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45E15" w:rsidRDefault="00945E15" w:rsidP="00945E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627CE">
        <w:rPr>
          <w:rFonts w:ascii="Times New Roman" w:hAnsi="Times New Roman"/>
          <w:sz w:val="24"/>
          <w:szCs w:val="24"/>
        </w:rPr>
        <w:t xml:space="preserve">Граждане, нуждающиеся в предоставлении </w:t>
      </w:r>
    </w:p>
    <w:p w:rsidR="00945E15" w:rsidRPr="009627CE" w:rsidRDefault="00945E15" w:rsidP="00945E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Pr="009627C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45E15" w:rsidRPr="009627CE" w:rsidRDefault="00945E15" w:rsidP="00945E1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9627CE">
        <w:rPr>
          <w:rFonts w:ascii="Times New Roman" w:hAnsi="Times New Roman"/>
          <w:sz w:val="24"/>
          <w:szCs w:val="24"/>
        </w:rPr>
        <w:t>(вид жилых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7CE">
        <w:rPr>
          <w:rFonts w:ascii="Times New Roman" w:hAnsi="Times New Roman"/>
          <w:sz w:val="24"/>
          <w:szCs w:val="24"/>
        </w:rPr>
        <w:t>специализированного жилищного фонда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27CE">
        <w:rPr>
          <w:rFonts w:ascii="Times New Roman" w:hAnsi="Times New Roman"/>
          <w:sz w:val="24"/>
          <w:szCs w:val="24"/>
        </w:rPr>
        <w:t>Петропавловск-Камчатского</w:t>
      </w:r>
      <w:proofErr w:type="gramEnd"/>
      <w:r w:rsidRPr="009627CE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992"/>
        <w:gridCol w:w="1843"/>
        <w:gridCol w:w="708"/>
        <w:gridCol w:w="1134"/>
        <w:gridCol w:w="567"/>
        <w:gridCol w:w="1134"/>
        <w:gridCol w:w="1276"/>
      </w:tblGrid>
      <w:tr w:rsidR="00B4526A" w:rsidRPr="00B4526A" w:rsidTr="00B4526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15" w:rsidRPr="00B4526A" w:rsidRDefault="00945E15" w:rsidP="00111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4526A">
              <w:rPr>
                <w:rFonts w:ascii="Times New Roman" w:hAnsi="Times New Roman"/>
              </w:rPr>
              <w:t>№</w:t>
            </w:r>
            <w:r w:rsidRPr="00B4526A">
              <w:rPr>
                <w:rFonts w:ascii="Times New Roman" w:hAnsi="Times New Roman"/>
              </w:rPr>
              <w:br/>
            </w:r>
            <w:proofErr w:type="gramStart"/>
            <w:r w:rsidRPr="00B4526A">
              <w:rPr>
                <w:rFonts w:ascii="Times New Roman" w:hAnsi="Times New Roman"/>
              </w:rPr>
              <w:t>п</w:t>
            </w:r>
            <w:proofErr w:type="gramEnd"/>
            <w:r w:rsidRPr="00B4526A">
              <w:rPr>
                <w:rFonts w:ascii="Times New Roman" w:hAnsi="Times New Roman"/>
              </w:rPr>
              <w:t>/п</w:t>
            </w:r>
            <w:r w:rsidRPr="00B4526A">
              <w:rPr>
                <w:rFonts w:ascii="Times New Roman" w:hAnsi="Times New Roman"/>
              </w:rPr>
              <w:br/>
            </w:r>
            <w:hyperlink r:id="rId12" w:history="1">
              <w:r w:rsidRPr="00B4526A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15" w:rsidRPr="00B4526A" w:rsidRDefault="00945E15" w:rsidP="00945E15">
            <w:pPr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B4526A">
              <w:rPr>
                <w:rFonts w:ascii="Times New Roman" w:hAnsi="Times New Roman"/>
              </w:rPr>
              <w:t xml:space="preserve">Ф.И.О   </w:t>
            </w:r>
            <w:r w:rsidRPr="00B4526A">
              <w:rPr>
                <w:rFonts w:ascii="Times New Roman" w:hAnsi="Times New Roman"/>
              </w:rPr>
              <w:br/>
              <w:t>гражданина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15" w:rsidRPr="00B4526A" w:rsidRDefault="00945E15" w:rsidP="00945E15">
            <w:pPr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B4526A">
              <w:rPr>
                <w:rFonts w:ascii="Times New Roman" w:hAnsi="Times New Roman"/>
              </w:rPr>
              <w:t xml:space="preserve">Дата  </w:t>
            </w:r>
            <w:r w:rsidRPr="00B4526A">
              <w:rPr>
                <w:rFonts w:ascii="Times New Roman" w:hAnsi="Times New Roman"/>
              </w:rPr>
              <w:br/>
              <w:t xml:space="preserve">  подачи </w:t>
            </w:r>
            <w:r w:rsidRPr="00B4526A">
              <w:rPr>
                <w:rFonts w:ascii="Times New Roman" w:hAnsi="Times New Roman"/>
              </w:rPr>
              <w:br/>
              <w:t>заявления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15" w:rsidRPr="00B4526A" w:rsidRDefault="00945E15" w:rsidP="00111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4526A">
              <w:rPr>
                <w:rFonts w:ascii="Times New Roman" w:hAnsi="Times New Roman"/>
              </w:rPr>
              <w:t xml:space="preserve">Место </w:t>
            </w:r>
            <w:r w:rsidRPr="00B4526A">
              <w:rPr>
                <w:rFonts w:ascii="Times New Roman" w:hAnsi="Times New Roman"/>
              </w:rPr>
              <w:br/>
              <w:t xml:space="preserve"> работы</w:t>
            </w:r>
            <w:r w:rsidRPr="00B4526A">
              <w:rPr>
                <w:rFonts w:ascii="Times New Roman" w:hAnsi="Times New Roman"/>
              </w:rPr>
              <w:br/>
              <w:t>(учебы)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15" w:rsidRPr="00B4526A" w:rsidRDefault="00945E15" w:rsidP="00B4526A">
            <w:pPr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B4526A">
              <w:rPr>
                <w:rFonts w:ascii="Times New Roman" w:hAnsi="Times New Roman"/>
              </w:rPr>
              <w:t>Ходатайствующая</w:t>
            </w:r>
            <w:r w:rsidRPr="00B4526A">
              <w:rPr>
                <w:rFonts w:ascii="Times New Roman" w:hAnsi="Times New Roman"/>
              </w:rPr>
              <w:br/>
              <w:t xml:space="preserve">  организация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15" w:rsidRPr="00B4526A" w:rsidRDefault="00945E15" w:rsidP="00B4526A">
            <w:pPr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B4526A">
              <w:rPr>
                <w:rFonts w:ascii="Times New Roman" w:hAnsi="Times New Roman"/>
              </w:rPr>
              <w:t>Состав</w:t>
            </w:r>
            <w:r w:rsidRPr="00B4526A">
              <w:rPr>
                <w:rFonts w:ascii="Times New Roman" w:hAnsi="Times New Roman"/>
              </w:rPr>
              <w:br/>
              <w:t xml:space="preserve">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15" w:rsidRPr="00B4526A" w:rsidRDefault="00945E15" w:rsidP="00B4526A">
            <w:pPr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B4526A">
              <w:rPr>
                <w:rFonts w:ascii="Times New Roman" w:hAnsi="Times New Roman"/>
              </w:rPr>
              <w:t xml:space="preserve">Дата   </w:t>
            </w:r>
            <w:r w:rsidRPr="00B4526A">
              <w:rPr>
                <w:rFonts w:ascii="Times New Roman" w:hAnsi="Times New Roman"/>
              </w:rPr>
              <w:br/>
              <w:t>постановки</w:t>
            </w:r>
            <w:r w:rsidRPr="00B4526A">
              <w:rPr>
                <w:rFonts w:ascii="Times New Roman" w:hAnsi="Times New Roman"/>
              </w:rPr>
              <w:br/>
              <w:t xml:space="preserve">  на учет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15" w:rsidRPr="00B4526A" w:rsidRDefault="00945E15" w:rsidP="00111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4526A">
              <w:rPr>
                <w:rFonts w:ascii="Times New Roman" w:hAnsi="Times New Roman"/>
              </w:rPr>
              <w:t>Снятие с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111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945E15" w:rsidRPr="00B4526A" w:rsidRDefault="00945E15" w:rsidP="00B4526A">
            <w:pPr>
              <w:autoSpaceDE w:val="0"/>
              <w:autoSpaceDN w:val="0"/>
              <w:adjustRightInd w:val="0"/>
              <w:spacing w:line="240" w:lineRule="auto"/>
              <w:ind w:left="-75" w:right="-75"/>
              <w:jc w:val="center"/>
              <w:rPr>
                <w:rFonts w:ascii="Times New Roman" w:hAnsi="Times New Roman"/>
              </w:rPr>
            </w:pPr>
            <w:r w:rsidRPr="00B4526A">
              <w:rPr>
                <w:rFonts w:ascii="Times New Roman" w:hAnsi="Times New Roman"/>
              </w:rPr>
              <w:t>Примечание</w:t>
            </w:r>
          </w:p>
          <w:p w:rsidR="00945E15" w:rsidRPr="00B4526A" w:rsidRDefault="00945E15" w:rsidP="00111DF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526A" w:rsidRPr="00B4526A" w:rsidTr="00B4526A">
        <w:trPr>
          <w:trHeight w:val="5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111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111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111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111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B4526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B4526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B4526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15" w:rsidRPr="00B4526A" w:rsidRDefault="00945E15" w:rsidP="00B4526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  <w:r w:rsidRPr="00B4526A"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15" w:rsidRPr="00B4526A" w:rsidRDefault="00945E15" w:rsidP="00B4526A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</w:rPr>
            </w:pPr>
            <w:r w:rsidRPr="00B4526A">
              <w:rPr>
                <w:rFonts w:ascii="Times New Roman" w:hAnsi="Times New Roman"/>
              </w:rPr>
              <w:t>Основание</w:t>
            </w:r>
            <w:r w:rsidRPr="00B4526A">
              <w:rPr>
                <w:rFonts w:ascii="Times New Roman" w:hAnsi="Times New Roman"/>
              </w:rPr>
              <w:br/>
            </w:r>
            <w:hyperlink r:id="rId13" w:history="1">
              <w:r w:rsidRPr="00B4526A">
                <w:rPr>
                  <w:rFonts w:ascii="Times New Roman" w:hAnsi="Times New Roman"/>
                </w:rPr>
                <w:t>&lt;**&gt;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111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B4526A" w:rsidRPr="00B4526A" w:rsidTr="00B4526A">
        <w:trPr>
          <w:trHeight w:val="26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11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11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11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11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B4526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B4526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B4526A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11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11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15" w:rsidRPr="00B4526A" w:rsidRDefault="00945E15" w:rsidP="00111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45E15" w:rsidRPr="00B4526A" w:rsidRDefault="00945E15" w:rsidP="00945E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</w:rPr>
      </w:pPr>
    </w:p>
    <w:p w:rsidR="00945E15" w:rsidRDefault="00945E15" w:rsidP="00945E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</w:rPr>
      </w:pPr>
      <w:r w:rsidRPr="009627CE">
        <w:rPr>
          <w:rFonts w:ascii="Times New Roman" w:hAnsi="Times New Roman"/>
          <w:sz w:val="20"/>
          <w:szCs w:val="20"/>
        </w:rPr>
        <w:t>&lt;*&gt; одновременно является номером дела, которое формируется сотрудниками Комитета на гражданина, поставленного на учет граждан нуждающихся в предоставлении жилого помещения муниципального специализированного жилищного фонда;</w:t>
      </w:r>
    </w:p>
    <w:p w:rsidR="00945E15" w:rsidRPr="009627CE" w:rsidRDefault="00945E15" w:rsidP="00945E1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iCs/>
          <w:sz w:val="20"/>
          <w:szCs w:val="20"/>
        </w:rPr>
      </w:pPr>
      <w:r w:rsidRPr="009627CE">
        <w:rPr>
          <w:rFonts w:ascii="Times New Roman" w:hAnsi="Times New Roman"/>
          <w:sz w:val="20"/>
          <w:szCs w:val="20"/>
        </w:rPr>
        <w:t>&lt;**&gt; указывается реквизиты приказа Комитета и причина снятия с учета.</w:t>
      </w:r>
    </w:p>
    <w:p w:rsidR="00945E15" w:rsidRPr="009627CE" w:rsidRDefault="00945E15" w:rsidP="00945E15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1A17" w:rsidRPr="00F41A17" w:rsidRDefault="00F41A17" w:rsidP="00945E1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F41A17" w:rsidRPr="00F41A17" w:rsidSect="00950A8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2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6D15"/>
    <w:rsid w:val="0002075D"/>
    <w:rsid w:val="000208E3"/>
    <w:rsid w:val="00023A66"/>
    <w:rsid w:val="00030561"/>
    <w:rsid w:val="00031CEB"/>
    <w:rsid w:val="000402BD"/>
    <w:rsid w:val="000441DB"/>
    <w:rsid w:val="00057E53"/>
    <w:rsid w:val="00062167"/>
    <w:rsid w:val="00076593"/>
    <w:rsid w:val="00085C23"/>
    <w:rsid w:val="000909E9"/>
    <w:rsid w:val="00094D57"/>
    <w:rsid w:val="000A2FBF"/>
    <w:rsid w:val="000B224D"/>
    <w:rsid w:val="000C2DC7"/>
    <w:rsid w:val="000E1346"/>
    <w:rsid w:val="000E6DE7"/>
    <w:rsid w:val="000F4108"/>
    <w:rsid w:val="001218FB"/>
    <w:rsid w:val="00127892"/>
    <w:rsid w:val="00151976"/>
    <w:rsid w:val="0015462E"/>
    <w:rsid w:val="001549B0"/>
    <w:rsid w:val="00163DD7"/>
    <w:rsid w:val="00165B56"/>
    <w:rsid w:val="001713D1"/>
    <w:rsid w:val="0017491E"/>
    <w:rsid w:val="001832AC"/>
    <w:rsid w:val="00186F88"/>
    <w:rsid w:val="00190713"/>
    <w:rsid w:val="00196CA1"/>
    <w:rsid w:val="001A0B10"/>
    <w:rsid w:val="001A1880"/>
    <w:rsid w:val="001A2D8D"/>
    <w:rsid w:val="001B38F5"/>
    <w:rsid w:val="001C0D4B"/>
    <w:rsid w:val="001C319A"/>
    <w:rsid w:val="001C4F73"/>
    <w:rsid w:val="001C6FD2"/>
    <w:rsid w:val="001D3AE4"/>
    <w:rsid w:val="001F0364"/>
    <w:rsid w:val="001F2D8F"/>
    <w:rsid w:val="001F3966"/>
    <w:rsid w:val="002048E8"/>
    <w:rsid w:val="002105EB"/>
    <w:rsid w:val="0021435F"/>
    <w:rsid w:val="00215760"/>
    <w:rsid w:val="0021582C"/>
    <w:rsid w:val="00225E73"/>
    <w:rsid w:val="00230687"/>
    <w:rsid w:val="002339A2"/>
    <w:rsid w:val="00234927"/>
    <w:rsid w:val="00235DCD"/>
    <w:rsid w:val="00256389"/>
    <w:rsid w:val="002565BC"/>
    <w:rsid w:val="002613F0"/>
    <w:rsid w:val="0026264A"/>
    <w:rsid w:val="0026284A"/>
    <w:rsid w:val="002631B9"/>
    <w:rsid w:val="00273401"/>
    <w:rsid w:val="00276CDF"/>
    <w:rsid w:val="00287977"/>
    <w:rsid w:val="00296094"/>
    <w:rsid w:val="002B1ED4"/>
    <w:rsid w:val="002B6897"/>
    <w:rsid w:val="002C6D4D"/>
    <w:rsid w:val="002C7152"/>
    <w:rsid w:val="002D36E6"/>
    <w:rsid w:val="002E33FC"/>
    <w:rsid w:val="002E39B5"/>
    <w:rsid w:val="002F03B6"/>
    <w:rsid w:val="002F370B"/>
    <w:rsid w:val="002F792D"/>
    <w:rsid w:val="003017FD"/>
    <w:rsid w:val="003033EE"/>
    <w:rsid w:val="00307C63"/>
    <w:rsid w:val="00314794"/>
    <w:rsid w:val="00320C38"/>
    <w:rsid w:val="00332A90"/>
    <w:rsid w:val="003378FA"/>
    <w:rsid w:val="0034176D"/>
    <w:rsid w:val="00344583"/>
    <w:rsid w:val="00345ECB"/>
    <w:rsid w:val="00351119"/>
    <w:rsid w:val="00354264"/>
    <w:rsid w:val="003764B0"/>
    <w:rsid w:val="00385C48"/>
    <w:rsid w:val="00387D28"/>
    <w:rsid w:val="003A0A9C"/>
    <w:rsid w:val="003A0CF0"/>
    <w:rsid w:val="003A2F1E"/>
    <w:rsid w:val="003A52C8"/>
    <w:rsid w:val="003B33A6"/>
    <w:rsid w:val="003B70B0"/>
    <w:rsid w:val="003C1677"/>
    <w:rsid w:val="003C44D1"/>
    <w:rsid w:val="003D2546"/>
    <w:rsid w:val="003E7EA2"/>
    <w:rsid w:val="003F1486"/>
    <w:rsid w:val="003F4CD1"/>
    <w:rsid w:val="003F6C9B"/>
    <w:rsid w:val="003F7541"/>
    <w:rsid w:val="004013DF"/>
    <w:rsid w:val="00402992"/>
    <w:rsid w:val="00404AFA"/>
    <w:rsid w:val="004058B6"/>
    <w:rsid w:val="00407FE3"/>
    <w:rsid w:val="00413AD5"/>
    <w:rsid w:val="00413ADC"/>
    <w:rsid w:val="00425B85"/>
    <w:rsid w:val="00431A4E"/>
    <w:rsid w:val="00432BA1"/>
    <w:rsid w:val="00452B68"/>
    <w:rsid w:val="00463220"/>
    <w:rsid w:val="0046719B"/>
    <w:rsid w:val="004732B6"/>
    <w:rsid w:val="0047378F"/>
    <w:rsid w:val="004759AF"/>
    <w:rsid w:val="00495901"/>
    <w:rsid w:val="004A0E92"/>
    <w:rsid w:val="004A1B1F"/>
    <w:rsid w:val="004A244B"/>
    <w:rsid w:val="004D230D"/>
    <w:rsid w:val="004D4874"/>
    <w:rsid w:val="004D4D9C"/>
    <w:rsid w:val="004D7112"/>
    <w:rsid w:val="004E397E"/>
    <w:rsid w:val="005160DE"/>
    <w:rsid w:val="00536437"/>
    <w:rsid w:val="00536BE1"/>
    <w:rsid w:val="00544F22"/>
    <w:rsid w:val="00547320"/>
    <w:rsid w:val="00560BC8"/>
    <w:rsid w:val="005642DD"/>
    <w:rsid w:val="005643CC"/>
    <w:rsid w:val="00566408"/>
    <w:rsid w:val="00566962"/>
    <w:rsid w:val="005700E3"/>
    <w:rsid w:val="00574489"/>
    <w:rsid w:val="005A6C91"/>
    <w:rsid w:val="005B6928"/>
    <w:rsid w:val="005C04EB"/>
    <w:rsid w:val="005C3311"/>
    <w:rsid w:val="005C4545"/>
    <w:rsid w:val="005C6C7A"/>
    <w:rsid w:val="005D2FB1"/>
    <w:rsid w:val="005E0C36"/>
    <w:rsid w:val="005E4B0C"/>
    <w:rsid w:val="005F23EA"/>
    <w:rsid w:val="005F3761"/>
    <w:rsid w:val="005F753E"/>
    <w:rsid w:val="006102F2"/>
    <w:rsid w:val="0062425D"/>
    <w:rsid w:val="00630523"/>
    <w:rsid w:val="00631E4A"/>
    <w:rsid w:val="00631F62"/>
    <w:rsid w:val="00641F7D"/>
    <w:rsid w:val="0065347E"/>
    <w:rsid w:val="00665300"/>
    <w:rsid w:val="00667632"/>
    <w:rsid w:val="00674995"/>
    <w:rsid w:val="00687357"/>
    <w:rsid w:val="00687CFC"/>
    <w:rsid w:val="006965AC"/>
    <w:rsid w:val="006B49DE"/>
    <w:rsid w:val="006B7D20"/>
    <w:rsid w:val="006D7F45"/>
    <w:rsid w:val="006E284F"/>
    <w:rsid w:val="006E7584"/>
    <w:rsid w:val="006F3C87"/>
    <w:rsid w:val="00701F21"/>
    <w:rsid w:val="007044A7"/>
    <w:rsid w:val="00707C1B"/>
    <w:rsid w:val="00722530"/>
    <w:rsid w:val="00724F67"/>
    <w:rsid w:val="00727132"/>
    <w:rsid w:val="00756763"/>
    <w:rsid w:val="0077482E"/>
    <w:rsid w:val="007908D5"/>
    <w:rsid w:val="00792917"/>
    <w:rsid w:val="00794A99"/>
    <w:rsid w:val="00795091"/>
    <w:rsid w:val="007A2491"/>
    <w:rsid w:val="007B2DC6"/>
    <w:rsid w:val="007C4019"/>
    <w:rsid w:val="007D636D"/>
    <w:rsid w:val="007E62F6"/>
    <w:rsid w:val="007F490B"/>
    <w:rsid w:val="007F4CE6"/>
    <w:rsid w:val="008016D1"/>
    <w:rsid w:val="00807E3D"/>
    <w:rsid w:val="008119A4"/>
    <w:rsid w:val="00820027"/>
    <w:rsid w:val="00824DD0"/>
    <w:rsid w:val="008353F0"/>
    <w:rsid w:val="0083594A"/>
    <w:rsid w:val="00844CBD"/>
    <w:rsid w:val="0084685B"/>
    <w:rsid w:val="00846D17"/>
    <w:rsid w:val="00847A2C"/>
    <w:rsid w:val="00852C61"/>
    <w:rsid w:val="00862E08"/>
    <w:rsid w:val="00867BDF"/>
    <w:rsid w:val="008A2C58"/>
    <w:rsid w:val="008B31DF"/>
    <w:rsid w:val="008B7A2F"/>
    <w:rsid w:val="008C2108"/>
    <w:rsid w:val="008D3FC2"/>
    <w:rsid w:val="008D6C00"/>
    <w:rsid w:val="008E1901"/>
    <w:rsid w:val="008E5CB5"/>
    <w:rsid w:val="008F7095"/>
    <w:rsid w:val="0091184F"/>
    <w:rsid w:val="00913D74"/>
    <w:rsid w:val="00916813"/>
    <w:rsid w:val="00925439"/>
    <w:rsid w:val="00945E15"/>
    <w:rsid w:val="00947E59"/>
    <w:rsid w:val="00950A85"/>
    <w:rsid w:val="0095248F"/>
    <w:rsid w:val="0096038A"/>
    <w:rsid w:val="00960432"/>
    <w:rsid w:val="00963184"/>
    <w:rsid w:val="00963C83"/>
    <w:rsid w:val="0096611C"/>
    <w:rsid w:val="009810CF"/>
    <w:rsid w:val="009817ED"/>
    <w:rsid w:val="00984124"/>
    <w:rsid w:val="00987834"/>
    <w:rsid w:val="00994005"/>
    <w:rsid w:val="009A13C9"/>
    <w:rsid w:val="009A72FC"/>
    <w:rsid w:val="009B1890"/>
    <w:rsid w:val="009D26AE"/>
    <w:rsid w:val="009D3219"/>
    <w:rsid w:val="009D434C"/>
    <w:rsid w:val="009D73B7"/>
    <w:rsid w:val="009E1EBE"/>
    <w:rsid w:val="009E5BC7"/>
    <w:rsid w:val="009F16A7"/>
    <w:rsid w:val="00A13950"/>
    <w:rsid w:val="00A248C1"/>
    <w:rsid w:val="00A36FB1"/>
    <w:rsid w:val="00A44222"/>
    <w:rsid w:val="00A45F1A"/>
    <w:rsid w:val="00A54019"/>
    <w:rsid w:val="00A547F0"/>
    <w:rsid w:val="00A6003A"/>
    <w:rsid w:val="00A67F34"/>
    <w:rsid w:val="00A80180"/>
    <w:rsid w:val="00A921EB"/>
    <w:rsid w:val="00AA1C74"/>
    <w:rsid w:val="00AA2EFE"/>
    <w:rsid w:val="00AA3777"/>
    <w:rsid w:val="00AA7687"/>
    <w:rsid w:val="00AD6618"/>
    <w:rsid w:val="00AD6B7E"/>
    <w:rsid w:val="00AE6077"/>
    <w:rsid w:val="00AE7F01"/>
    <w:rsid w:val="00AF49D5"/>
    <w:rsid w:val="00B02C57"/>
    <w:rsid w:val="00B1480D"/>
    <w:rsid w:val="00B228A3"/>
    <w:rsid w:val="00B23210"/>
    <w:rsid w:val="00B23407"/>
    <w:rsid w:val="00B2571A"/>
    <w:rsid w:val="00B25913"/>
    <w:rsid w:val="00B33EE1"/>
    <w:rsid w:val="00B37F3B"/>
    <w:rsid w:val="00B42748"/>
    <w:rsid w:val="00B4526A"/>
    <w:rsid w:val="00B502AB"/>
    <w:rsid w:val="00B5095C"/>
    <w:rsid w:val="00B52A5D"/>
    <w:rsid w:val="00B53E7D"/>
    <w:rsid w:val="00B73BFE"/>
    <w:rsid w:val="00B74EB3"/>
    <w:rsid w:val="00B7748D"/>
    <w:rsid w:val="00B91810"/>
    <w:rsid w:val="00B91909"/>
    <w:rsid w:val="00B96A2A"/>
    <w:rsid w:val="00BB37B7"/>
    <w:rsid w:val="00BD5F2B"/>
    <w:rsid w:val="00BD7B70"/>
    <w:rsid w:val="00C02172"/>
    <w:rsid w:val="00C03835"/>
    <w:rsid w:val="00C2561B"/>
    <w:rsid w:val="00C26729"/>
    <w:rsid w:val="00C304E1"/>
    <w:rsid w:val="00C3304D"/>
    <w:rsid w:val="00C35E0D"/>
    <w:rsid w:val="00C53654"/>
    <w:rsid w:val="00C60B27"/>
    <w:rsid w:val="00C622AE"/>
    <w:rsid w:val="00C6317C"/>
    <w:rsid w:val="00C71007"/>
    <w:rsid w:val="00C917B2"/>
    <w:rsid w:val="00C92C5A"/>
    <w:rsid w:val="00C944C0"/>
    <w:rsid w:val="00C95CB7"/>
    <w:rsid w:val="00CA2911"/>
    <w:rsid w:val="00CA2A16"/>
    <w:rsid w:val="00CA5058"/>
    <w:rsid w:val="00CB01F3"/>
    <w:rsid w:val="00CD0250"/>
    <w:rsid w:val="00CE26C0"/>
    <w:rsid w:val="00D2038E"/>
    <w:rsid w:val="00D22027"/>
    <w:rsid w:val="00D3443F"/>
    <w:rsid w:val="00D400E3"/>
    <w:rsid w:val="00D44FBE"/>
    <w:rsid w:val="00D44FED"/>
    <w:rsid w:val="00D4601D"/>
    <w:rsid w:val="00D55BAA"/>
    <w:rsid w:val="00D62015"/>
    <w:rsid w:val="00D622BE"/>
    <w:rsid w:val="00D70BA4"/>
    <w:rsid w:val="00D723F4"/>
    <w:rsid w:val="00D74368"/>
    <w:rsid w:val="00D82ED1"/>
    <w:rsid w:val="00D874EA"/>
    <w:rsid w:val="00DB12DE"/>
    <w:rsid w:val="00DB7D26"/>
    <w:rsid w:val="00DC0501"/>
    <w:rsid w:val="00DE3603"/>
    <w:rsid w:val="00E05A9E"/>
    <w:rsid w:val="00E12306"/>
    <w:rsid w:val="00E14D10"/>
    <w:rsid w:val="00E2007C"/>
    <w:rsid w:val="00E204B2"/>
    <w:rsid w:val="00E21BC1"/>
    <w:rsid w:val="00E23195"/>
    <w:rsid w:val="00E23842"/>
    <w:rsid w:val="00E246ED"/>
    <w:rsid w:val="00E32A97"/>
    <w:rsid w:val="00E52400"/>
    <w:rsid w:val="00E52F06"/>
    <w:rsid w:val="00E53B5C"/>
    <w:rsid w:val="00E644DE"/>
    <w:rsid w:val="00E6469A"/>
    <w:rsid w:val="00E714E6"/>
    <w:rsid w:val="00E7178C"/>
    <w:rsid w:val="00E739AB"/>
    <w:rsid w:val="00E75FE4"/>
    <w:rsid w:val="00E773C0"/>
    <w:rsid w:val="00E81BA3"/>
    <w:rsid w:val="00E874D7"/>
    <w:rsid w:val="00E91253"/>
    <w:rsid w:val="00E92611"/>
    <w:rsid w:val="00E92B90"/>
    <w:rsid w:val="00E93692"/>
    <w:rsid w:val="00E936C8"/>
    <w:rsid w:val="00EA2EB9"/>
    <w:rsid w:val="00EB0D40"/>
    <w:rsid w:val="00EB35B5"/>
    <w:rsid w:val="00EC70D4"/>
    <w:rsid w:val="00ED7FF9"/>
    <w:rsid w:val="00EE38C2"/>
    <w:rsid w:val="00EE642E"/>
    <w:rsid w:val="00EF0C57"/>
    <w:rsid w:val="00F2003A"/>
    <w:rsid w:val="00F25AB1"/>
    <w:rsid w:val="00F260A5"/>
    <w:rsid w:val="00F26E8B"/>
    <w:rsid w:val="00F32FDB"/>
    <w:rsid w:val="00F41A17"/>
    <w:rsid w:val="00F42D05"/>
    <w:rsid w:val="00F61801"/>
    <w:rsid w:val="00F77287"/>
    <w:rsid w:val="00F82C7A"/>
    <w:rsid w:val="00FB0907"/>
    <w:rsid w:val="00FB6340"/>
    <w:rsid w:val="00FD064F"/>
    <w:rsid w:val="00FD261C"/>
    <w:rsid w:val="00FE0829"/>
    <w:rsid w:val="00FE6743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52A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2E33FC"/>
    <w:pPr>
      <w:ind w:left="720"/>
      <w:contextualSpacing/>
    </w:pPr>
  </w:style>
  <w:style w:type="paragraph" w:customStyle="1" w:styleId="2">
    <w:name w:val="Обычный2"/>
    <w:next w:val="a"/>
    <w:qFormat/>
    <w:rsid w:val="00273401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52A5D"/>
    <w:rPr>
      <w:rFonts w:ascii="Times New Roman" w:hAnsi="Times New Roman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52A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2E33FC"/>
    <w:pPr>
      <w:ind w:left="720"/>
      <w:contextualSpacing/>
    </w:pPr>
  </w:style>
  <w:style w:type="paragraph" w:customStyle="1" w:styleId="2">
    <w:name w:val="Обычный2"/>
    <w:next w:val="a"/>
    <w:qFormat/>
    <w:rsid w:val="00273401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52A5D"/>
    <w:rPr>
      <w:rFonts w:ascii="Times New Roman" w:hAnsi="Times New Roman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630" TargetMode="External"/><Relationship Id="rId13" Type="http://schemas.openxmlformats.org/officeDocument/2006/relationships/hyperlink" Target="consultantplus://offline/ref=9365F12C6857C8DBCB0D7FEAA5199B0F3F3DFB8B78E4B89A3BA81D0E9495614E1AE91C4B0474EEF31C7BD1n6O3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365F12C6857C8DBCB0D7FEAA5199B0F3F3DFB8B78E4B89A3BA81D0E9495614E1AE91C4B0474EEF31C7AD8n6O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BF73F6F3AD0A02B87BA829CC0193132BBB8A1040B8EDDDA9D222BD0737B3F91A368765D48D77C0300D9ARDI0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62205.3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BF73F6F3AD0A02B87BA829CC0193132BBB8A1040B8EDDDA9D222BD0737B3F91A368765D48D77C0300D9ARDI7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6B5C-DA9D-47DC-9D38-90B4A444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3610</Words>
  <Characters>27251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Катрук Татьяна Олеговна</cp:lastModifiedBy>
  <cp:revision>2</cp:revision>
  <cp:lastPrinted>2013-04-23T03:46:00Z</cp:lastPrinted>
  <dcterms:created xsi:type="dcterms:W3CDTF">2016-12-28T02:12:00Z</dcterms:created>
  <dcterms:modified xsi:type="dcterms:W3CDTF">2016-12-28T02:12:00Z</dcterms:modified>
</cp:coreProperties>
</file>