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png" ContentType="image/png"/>
  <Override PartName="/word/media/image3.jpg" ContentType="image/jpeg"/>
  <Override PartName="/word/media/image4.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0cd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ind w:right="-108"/>
              <w:jc w:val="center"/>
            </w:pPr>
            <w:r w:rsidR="00310cd2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id="_x0000_s1031" type="#_x0000_t75" style="position:absolute;margin-left:212.80000000000001pt;margin-top:2.3500000000000001pt;width:82.25pt;height:79.450000000000003pt;" filled="f" stroked="f">
                  <v:imagedata o:title=" Петропавловск-Камчатский-герб_1" r:id="rId3"/>
                </v:shape>
              </w:pict>
            </w:r>
            <w:r w:rsidR="00310cd2" w:rsidRPr="00e90025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8.316499999999991pt;height:81.529499999999999pt;" id="{90C5256B-8884-4BBB-B010-FA4486BD7E65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310cd2" w:rsidRPr="008012d5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0cd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310cd2" w:rsidRPr="00090287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0cd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310cd2" w:rsidRPr="00090287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0cd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310cd2">
              <w:rPr>
                <w:noProof/>
              </w:rPr>
              <w:pict>
                <v:line id="_x0000_s1030" type="#_x0000_t20" style="position:absolute;mso-position-vertical-relative:page;" from="0.14999999999999999pt,9.3499999999999996pt" to="509.55000000000001pt,9.3499999999999996pt" strokeweight="5.000000pt" filled="f">
                  <v:stroke linestyle="thickThin"/>
                </v:line>
              </w:pict>
            </w:r>
            <w:r w:rsidR="00310cd2" w:rsidRPr="00090287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310cd2">
      <w:pPr>
        <w:pStyle w:val="Normal"/>
        <w:rPr>
          <w:b/>
          <w:sz w:val="28"/>
          <w:szCs w:val="28"/>
        </w:rPr>
        <w:jc w:val="center"/>
      </w:pPr>
      <w:r w:rsidR="00310cd2" w:rsidRPr="00bc2034">
        <w:rPr>
          <w:b/>
          <w:sz w:val="28"/>
          <w:szCs w:val="28"/>
        </w:rPr>
      </w:r>
    </w:p>
    <w:p w:rsidP="00310cd2">
      <w:pPr>
        <w:pStyle w:val="Normal"/>
        <w:rPr>
          <w:b/>
          <w:sz w:val="36"/>
          <w:szCs w:val="36"/>
        </w:rPr>
        <w:jc w:val="center"/>
      </w:pPr>
      <w:r w:rsidR="00310cd2" w:rsidRPr="00090287">
        <w:rPr>
          <w:b/>
          <w:sz w:val="36"/>
          <w:szCs w:val="36"/>
        </w:rPr>
        <w:t xml:space="preserve">РЕШЕНИЕ</w:t>
      </w:r>
    </w:p>
    <w:p w:rsidP="007e6fcb">
      <w:pPr>
        <w:pStyle w:val="Normal"/>
        <w:rPr>
          <w:b/>
          <w:sz w:val="28"/>
          <w:szCs w:val="28"/>
        </w:rPr>
        <w:jc w:val="center"/>
      </w:pPr>
      <w:r w:rsidR="00310cd2" w:rsidRPr="00b816ae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25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19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51703c">
            <w:pPr>
              <w:pStyle w:val="BodyText"/>
              <w:rPr>
                <w:szCs w:val="24"/>
                <w:lang w:val="ru-RU"/>
              </w:rPr>
              <w:ind w:hanging="34" w:left="34"/>
              <w:jc w:val="center"/>
            </w:pPr>
            <w:r w:rsidR="00bc167a" w:rsidRPr="00310cd2">
              <w:rPr>
                <w:szCs w:val="24"/>
                <w:lang w:val="ru-RU"/>
              </w:rPr>
              <w:t xml:space="preserve">от </w:t>
            </w:r>
            <w:r w:rsidR="00b816ae" w:rsidRPr="00310cd2">
              <w:rPr>
                <w:szCs w:val="24"/>
                <w:lang w:val="ru-RU"/>
              </w:rPr>
              <w:t xml:space="preserve">26.07.2017</w:t>
            </w:r>
            <w:r w:rsidR="00bc167a" w:rsidRPr="00310cd2">
              <w:rPr>
                <w:szCs w:val="24"/>
                <w:lang w:val="ru-RU"/>
              </w:rPr>
              <w:t xml:space="preserve"> № </w:t>
            </w:r>
            <w:r w:rsidR="00b816ae" w:rsidRPr="00310cd2">
              <w:rPr>
                <w:szCs w:val="24"/>
                <w:lang w:val="ru-RU"/>
              </w:rPr>
              <w:t xml:space="preserve">133</w:t>
            </w:r>
            <w:r w:rsidR="0051703c" w:rsidRPr="00310cd2">
              <w:rPr>
                <w:szCs w:val="24"/>
                <w:lang w:val="ru-RU"/>
              </w:rPr>
              <w:t xml:space="preserve">2</w:t>
            </w:r>
            <w:r w:rsidR="0002066d" w:rsidRPr="00310cd2">
              <w:rPr>
                <w:szCs w:val="24"/>
                <w:lang w:val="ru-RU"/>
              </w:rPr>
              <w:t xml:space="preserve">-р</w:t>
            </w:r>
            <w:r w:rsidR="00993ad6" w:rsidRPr="00310cd2">
              <w:rPr>
                <w:szCs w:val="24"/>
                <w:lang w:val="ru-RU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02066d">
            <w:pPr>
              <w:pStyle w:val="BodyText"/>
              <w:rPr>
                <w:szCs w:val="24"/>
                <w:lang w:val="ru-RU"/>
              </w:rPr>
              <w:jc w:val="center"/>
            </w:pPr>
            <w:r w:rsidR="00b816ae" w:rsidRPr="00310cd2">
              <w:rPr>
                <w:szCs w:val="24"/>
                <w:lang w:val="ru-RU"/>
              </w:rPr>
              <w:t xml:space="preserve">60-я (внеочередная)</w:t>
            </w:r>
            <w:r w:rsidR="00e210ad" w:rsidRPr="00310cd2">
              <w:rPr>
                <w:szCs w:val="24"/>
                <w:lang w:val="ru-RU"/>
              </w:rPr>
              <w:t xml:space="preserve"> сессия</w:t>
            </w:r>
            <w:r w:rsidR="007e6fcb" w:rsidRPr="00310cd2">
              <w:rPr>
                <w:szCs w:val="24"/>
                <w:lang w:val="ru-RU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c31a0d">
            <w:pPr>
              <w:pStyle w:val="BodyText"/>
              <w:rPr>
                <w:sz w:val="22"/>
                <w:szCs w:val="22"/>
                <w:lang w:val="ru-RU"/>
              </w:rPr>
              <w:jc w:val="center"/>
            </w:pPr>
            <w:r w:rsidR="007e6fcb" w:rsidRPr="00eb2aa7">
              <w:rPr>
                <w:sz w:val="22"/>
                <w:szCs w:val="22"/>
                <w:lang w:val="ru-RU"/>
              </w:rPr>
              <w:t xml:space="preserve">г.Петропавловск-Камчатский</w:t>
            </w:r>
          </w:p>
        </w:tc>
      </w:tr>
    </w:tbl>
    <w:p w:rsidP="007e6fcb">
      <w:pPr>
        <w:pStyle w:val="Normal"/>
        <w:rPr>
          <w:sz w:val="28"/>
          <w:szCs w:val="28"/>
        </w:rPr>
      </w:pPr>
      <w:r w:rsidR="007e6fcb" w:rsidRPr="00fd297f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211"/>
      </w:tblGrid>
      <w:tr>
        <w:trPr>
          <w:trHeight w:hRule="atLeast" w:val="455"/>
          <w:trHeight w:hRule="atLeast" w:val="455"/>
        </w:trPr>
        <w:tc>
          <w:tcPr>
            <w:textDirection w:val="lrTb"/>
            <w:vAlign w:val="top"/>
            <w:tcW w:type="dxa" w:w="521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0cd2">
            <w:pPr>
              <w:pStyle w:val="Normal"/>
              <w:rPr>
                <w:sz w:val="28"/>
                <w:szCs w:val="28"/>
              </w:rPr>
              <w:jc w:val="both"/>
            </w:pPr>
            <w:r w:rsidR="007e6fcb" w:rsidRPr="00f8308d">
              <w:rPr>
                <w:sz w:val="28"/>
                <w:szCs w:val="28"/>
              </w:rPr>
              <w:t xml:space="preserve">О </w:t>
            </w:r>
            <w:r w:rsidR="007e6fcb" w:rsidRPr="00cb1944">
              <w:rPr>
                <w:sz w:val="28"/>
                <w:szCs w:val="28"/>
              </w:rPr>
              <w:t xml:space="preserve">принятии решения </w:t>
            </w:r>
            <w:r w:rsidR="00d97857">
              <w:rPr>
                <w:sz w:val="28"/>
                <w:szCs w:val="28"/>
              </w:rPr>
              <w:t xml:space="preserve">о</w:t>
            </w:r>
            <w:r w:rsidR="000f170c">
              <w:rPr>
                <w:sz w:val="28"/>
                <w:szCs w:val="28"/>
              </w:rPr>
              <w:t xml:space="preserve"> </w:t>
            </w:r>
            <w:r w:rsidR="006f79af">
              <w:rPr>
                <w:sz w:val="28"/>
                <w:szCs w:val="28"/>
              </w:rPr>
              <w:t xml:space="preserve">внесении изменений</w:t>
            </w:r>
            <w:r w:rsidR="007214d6">
              <w:rPr>
                <w:sz w:val="28"/>
                <w:szCs w:val="28"/>
              </w:rPr>
              <w:t xml:space="preserve"> </w:t>
            </w:r>
            <w:r w:rsidR="00631d78" w:rsidRPr="00631d78">
              <w:rPr>
                <w:sz w:val="28"/>
                <w:szCs w:val="28"/>
              </w:rPr>
              <w:t xml:space="preserve">в Решение Городской Думы Петропавловск-Камчатского городского округа от 28.08.2013 № 108-нд </w:t>
            </w:r>
            <w:r w:rsidR="00631d78">
              <w:rPr>
                <w:sz w:val="28"/>
                <w:szCs w:val="28"/>
              </w:rPr>
              <w:t xml:space="preserve">              </w:t>
            </w:r>
            <w:r w:rsidR="00631d78" w:rsidRPr="00631d78">
              <w:rPr>
                <w:sz w:val="28"/>
                <w:szCs w:val="28"/>
              </w:rPr>
              <w:t xml:space="preserve">«О порядке предоставления в аренду объектов муниципального нежилого фонда в Петропавловск-Камчатском городском округе»</w:t>
            </w:r>
            <w:r w:rsidR="007e6fcb" w:rsidRPr="00f8308d">
              <w:rPr>
                <w:sz w:val="28"/>
                <w:szCs w:val="28"/>
              </w:rPr>
            </w:r>
          </w:p>
        </w:tc>
      </w:tr>
    </w:tbl>
    <w:p w:rsidP="00631d78">
      <w:pPr>
        <w:pStyle w:val="Normal"/>
        <w:rPr>
          <w:sz w:val="28"/>
          <w:szCs w:val="28"/>
        </w:rPr>
        <w:ind w:firstLine="708"/>
        <w:jc w:val="both"/>
      </w:pPr>
      <w:r w:rsidR="00310cd2">
        <w:rPr>
          <w:sz w:val="28"/>
          <w:szCs w:val="28"/>
        </w:rPr>
      </w:r>
    </w:p>
    <w:p w:rsidP="00631d78">
      <w:pPr>
        <w:pStyle w:val="Normal"/>
        <w:rPr>
          <w:sz w:val="28"/>
          <w:szCs w:val="28"/>
        </w:rPr>
        <w:ind w:firstLine="708"/>
        <w:jc w:val="both"/>
      </w:pPr>
      <w:r w:rsidR="007e6fcb" w:rsidRPr="005055c3">
        <w:rPr>
          <w:sz w:val="28"/>
          <w:szCs w:val="28"/>
        </w:rPr>
        <w:t xml:space="preserve">Рассмотрев проект решения </w:t>
      </w:r>
      <w:r w:rsidR="00631d78">
        <w:rPr>
          <w:sz w:val="28"/>
          <w:szCs w:val="28"/>
        </w:rPr>
        <w:t xml:space="preserve">о</w:t>
      </w:r>
      <w:r w:rsidR="006f79af">
        <w:rPr>
          <w:sz w:val="28"/>
          <w:szCs w:val="28"/>
        </w:rPr>
        <w:t xml:space="preserve"> внесении изменений</w:t>
      </w:r>
      <w:r w:rsidR="00631d78" w:rsidRPr="00631d78">
        <w:rPr>
          <w:sz w:val="28"/>
          <w:szCs w:val="28"/>
        </w:rPr>
        <w:t xml:space="preserve"> в Решение Городской Думы Петропавловск-Камчатского городского округа от 28.08.2013 № 108-нд</w:t>
      </w:r>
      <w:r w:rsidR="00764a16">
        <w:rPr>
          <w:sz w:val="28"/>
          <w:szCs w:val="28"/>
        </w:rPr>
        <w:t xml:space="preserve"> </w:t>
        <w:br w:clear="all" w:type="textWrapping"/>
      </w:r>
      <w:r w:rsidR="00631d78" w:rsidRPr="00631d78">
        <w:rPr>
          <w:sz w:val="28"/>
          <w:szCs w:val="28"/>
        </w:rPr>
        <w:t xml:space="preserve">«О порядке предоставления в аренду объектов муниципального нежилого фонда в Петропавловск-Камчатском городском округе»</w:t>
      </w:r>
      <w:r w:rsidR="007e6fcb" w:rsidRPr="005055c3">
        <w:rPr>
          <w:sz w:val="28"/>
          <w:szCs w:val="28"/>
        </w:rPr>
        <w:t xml:space="preserve">, </w:t>
      </w:r>
      <w:r w:rsidR="006a0b3e" w:rsidRPr="005055c3">
        <w:rPr>
          <w:sz w:val="28"/>
          <w:szCs w:val="28"/>
        </w:rPr>
        <w:t xml:space="preserve">внесенный </w:t>
      </w:r>
      <w:r w:rsidR="00d966d6">
        <w:rPr>
          <w:sz w:val="28"/>
          <w:szCs w:val="28"/>
        </w:rPr>
        <w:t xml:space="preserve">исполняющим полномочия </w:t>
      </w:r>
      <w:r w:rsidR="005055c3" w:rsidRPr="005055c3">
        <w:rPr>
          <w:sz w:val="28"/>
          <w:szCs w:val="28"/>
        </w:rPr>
        <w:t xml:space="preserve">Глав</w:t>
      </w:r>
      <w:r w:rsidR="00d966d6">
        <w:rPr>
          <w:sz w:val="28"/>
          <w:szCs w:val="28"/>
        </w:rPr>
        <w:t xml:space="preserve">ы</w:t>
      </w:r>
      <w:r w:rsidR="000f170c">
        <w:rPr>
          <w:sz w:val="28"/>
          <w:szCs w:val="28"/>
        </w:rPr>
        <w:t xml:space="preserve"> </w:t>
      </w:r>
      <w:r w:rsidR="005055c3" w:rsidRPr="005055c3">
        <w:rPr>
          <w:sz w:val="28"/>
          <w:szCs w:val="28"/>
        </w:rPr>
        <w:t xml:space="preserve">Петропавловск-Камчатского городского округа </w:t>
      </w:r>
      <w:r w:rsidR="00d966d6">
        <w:rPr>
          <w:sz w:val="28"/>
          <w:szCs w:val="28"/>
        </w:rPr>
        <w:t xml:space="preserve">Ивановой Ю.Н</w:t>
      </w:r>
      <w:r w:rsidR="008775ae">
        <w:rPr>
          <w:sz w:val="28"/>
          <w:szCs w:val="28"/>
        </w:rPr>
        <w:t xml:space="preserve">.</w:t>
      </w:r>
      <w:r w:rsidR="006a0b3e" w:rsidRPr="005055c3">
        <w:rPr>
          <w:sz w:val="28"/>
          <w:szCs w:val="28"/>
        </w:rPr>
        <w:t xml:space="preserve">, </w:t>
      </w:r>
      <w:r w:rsidR="00265c3f">
        <w:rPr>
          <w:sz w:val="28"/>
          <w:szCs w:val="28"/>
        </w:rPr>
        <w:t xml:space="preserve">в соответствии со</w:t>
      </w:r>
      <w:r w:rsidR="007e6fcb" w:rsidRPr="005055c3">
        <w:rPr>
          <w:sz w:val="28"/>
          <w:szCs w:val="28"/>
        </w:rPr>
        <w:t xml:space="preserve"> статьей 2</w:t>
      </w:r>
      <w:r w:rsidR="00a054b5" w:rsidRPr="005055c3">
        <w:rPr>
          <w:sz w:val="28"/>
          <w:szCs w:val="28"/>
        </w:rPr>
        <w:t xml:space="preserve">8</w:t>
      </w:r>
      <w:r w:rsidR="007e6fcb" w:rsidRPr="005055c3">
        <w:rPr>
          <w:sz w:val="28"/>
          <w:szCs w:val="28"/>
        </w:rPr>
        <w:t xml:space="preserve"> Устава Петропавловск-Камчатского городского округа</w:t>
      </w:r>
      <w:r w:rsidR="00940d67">
        <w:rPr>
          <w:sz w:val="28"/>
          <w:szCs w:val="28"/>
        </w:rPr>
        <w:t xml:space="preserve">,</w:t>
      </w:r>
      <w:r w:rsidR="007e6fcb" w:rsidRPr="005055c3">
        <w:rPr>
          <w:sz w:val="28"/>
          <w:szCs w:val="28"/>
        </w:rPr>
        <w:t xml:space="preserve"> Городская Дума Петропавловск-Камчатского городского о</w:t>
      </w:r>
      <w:r w:rsidR="007e6fcb" w:rsidRPr="005055c3">
        <w:rPr>
          <w:sz w:val="28"/>
          <w:szCs w:val="28"/>
        </w:rPr>
        <w:t xml:space="preserve">к</w:t>
      </w:r>
      <w:r w:rsidR="007e6fcb" w:rsidRPr="005055c3">
        <w:rPr>
          <w:sz w:val="28"/>
          <w:szCs w:val="28"/>
        </w:rPr>
        <w:t xml:space="preserve">руга 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7e6fcb">
      <w:pPr>
        <w:pStyle w:val="Normal"/>
        <w:rPr>
          <w:b/>
          <w:sz w:val="28"/>
          <w:szCs w:val="28"/>
        </w:rPr>
      </w:pPr>
      <w:r w:rsidR="007e6fcb" w:rsidRPr="004a6556">
        <w:rPr>
          <w:b/>
          <w:sz w:val="28"/>
          <w:szCs w:val="28"/>
        </w:rPr>
        <w:t xml:space="preserve">РЕШИЛА: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563c22">
      <w:pPr>
        <w:pStyle w:val="Normal"/>
        <w:rPr>
          <w:sz w:val="28"/>
          <w:szCs w:val="28"/>
        </w:rPr>
        <w:ind w:firstLine="709"/>
        <w:jc w:val="both"/>
      </w:pPr>
      <w:r w:rsidR="007e6fcb">
        <w:rPr>
          <w:sz w:val="28"/>
          <w:szCs w:val="28"/>
        </w:rPr>
        <w:t xml:space="preserve">1. Принять Решение </w:t>
      </w:r>
      <w:r w:rsidR="006f79af">
        <w:rPr>
          <w:sz w:val="28"/>
          <w:szCs w:val="28"/>
        </w:rPr>
        <w:t xml:space="preserve">о внесении изменений</w:t>
      </w:r>
      <w:r w:rsidR="00631d78" w:rsidRPr="00631d78">
        <w:rPr>
          <w:sz w:val="28"/>
          <w:szCs w:val="28"/>
        </w:rPr>
        <w:t xml:space="preserve"> в Решение Городской Думы Петропавловск-Камчатского городского округа от 28.08.2013 № 108</w:t>
      </w:r>
      <w:r w:rsidR="0004745a">
        <w:rPr>
          <w:sz w:val="28"/>
          <w:szCs w:val="28"/>
        </w:rPr>
        <w:t xml:space="preserve">-нд </w:t>
      </w:r>
      <w:r w:rsidR="00631d78" w:rsidRPr="00631d78">
        <w:rPr>
          <w:sz w:val="28"/>
          <w:szCs w:val="28"/>
        </w:rPr>
        <w:t xml:space="preserve">«О порядке предоставления в аренду объектов муниципального нежилого фонда в Петропавловск-Камчатском городском округе»</w:t>
      </w:r>
      <w:r w:rsidR="007e6fcb">
        <w:rPr>
          <w:sz w:val="28"/>
          <w:szCs w:val="28"/>
        </w:rPr>
        <w:t xml:space="preserve">.</w:t>
      </w:r>
      <w:r w:rsidR="007e6fcb" w:rsidRPr="0021196a">
        <w:rPr>
          <w:sz w:val="28"/>
          <w:szCs w:val="28"/>
        </w:rPr>
      </w:r>
    </w:p>
    <w:p w:rsidP="00823ac3">
      <w:pPr>
        <w:pStyle w:val="Normal"/>
        <w:rPr>
          <w:sz w:val="28"/>
          <w:bCs/>
          <w:szCs w:val="28"/>
        </w:rPr>
        <w:ind w:firstLine="709"/>
        <w:jc w:val="both"/>
      </w:pPr>
      <w:r w:rsidR="00823ac3" w:rsidRPr="00fa1b15">
        <w:rPr>
          <w:sz w:val="28"/>
          <w:szCs w:val="28"/>
        </w:rPr>
        <w:t xml:space="preserve">2. </w:t>
      </w:r>
      <w:r w:rsidR="00823ac3" w:rsidRPr="00fa1b15">
        <w:rPr>
          <w:sz w:val="28"/>
          <w:bCs/>
          <w:szCs w:val="28"/>
        </w:rPr>
        <w:t xml:space="preserve">Направить принятое Решение </w:t>
      </w:r>
      <w:r w:rsidR="00e66186">
        <w:rPr>
          <w:sz w:val="28"/>
          <w:bCs/>
          <w:szCs w:val="28"/>
        </w:rPr>
        <w:t xml:space="preserve">Глав</w:t>
      </w:r>
      <w:r w:rsidR="00b816ae">
        <w:rPr>
          <w:sz w:val="28"/>
          <w:bCs/>
          <w:szCs w:val="28"/>
        </w:rPr>
        <w:t xml:space="preserve">е</w:t>
      </w:r>
      <w:r w:rsidR="00823ac3" w:rsidRPr="00fa1b15">
        <w:rPr>
          <w:sz w:val="28"/>
          <w:bCs/>
          <w:szCs w:val="28"/>
        </w:rPr>
        <w:t xml:space="preserve"> Петропавловск-Камчатского городск</w:t>
      </w:r>
      <w:r w:rsidR="00823ac3" w:rsidRPr="00fa1b15">
        <w:rPr>
          <w:sz w:val="28"/>
          <w:bCs/>
          <w:szCs w:val="28"/>
        </w:rPr>
        <w:t xml:space="preserve">о</w:t>
      </w:r>
      <w:r w:rsidR="00823ac3" w:rsidRPr="00fa1b15">
        <w:rPr>
          <w:sz w:val="28"/>
          <w:bCs/>
          <w:szCs w:val="28"/>
        </w:rPr>
        <w:t xml:space="preserve">го округа для подписания и обнародования.</w:t>
      </w:r>
      <w:r w:rsidR="00823ac3">
        <w:rPr>
          <w:sz w:val="28"/>
          <w:bCs/>
          <w:szCs w:val="28"/>
        </w:rPr>
      </w:r>
    </w:p>
    <w:p w:rsidP="00823ac3">
      <w:pPr>
        <w:pStyle w:val="Normal"/>
        <w:rPr>
          <w:sz w:val="28"/>
          <w:bCs/>
          <w:szCs w:val="28"/>
        </w:rPr>
        <w:jc w:val="both"/>
      </w:pPr>
      <w:r w:rsidR="000d5e95" w:rsidRPr="00b816ae">
        <w:rPr>
          <w:sz w:val="28"/>
          <w:bCs/>
          <w:szCs w:val="28"/>
        </w:rPr>
      </w:r>
    </w:p>
    <w:p w:rsidP="00823ac3">
      <w:pPr>
        <w:pStyle w:val="Normal"/>
        <w:rPr>
          <w:sz w:val="28"/>
          <w:bCs/>
          <w:szCs w:val="28"/>
        </w:rPr>
        <w:jc w:val="both"/>
      </w:pPr>
      <w:r w:rsidR="00825a42" w:rsidRPr="00b816ae">
        <w:rPr>
          <w:sz w:val="28"/>
          <w:bCs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410"/>
        <w:gridCol w:w="2089"/>
        <w:gridCol w:w="3815"/>
      </w:tblGrid>
      <w:tr>
        <w:trPr>
          <w:trHeight w:hRule="atLeast" w:val="867"/>
          <w:wAfter w:type="dxa" w:w="0"/>
          <w:trHeight w:hRule="atLeast" w:val="867"/>
          <w:wAfter w:type="dxa" w:w="0"/>
        </w:trPr>
        <w:tc>
          <w:tcPr>
            <w:textDirection w:val="lrTb"/>
            <w:vAlign w:val="top"/>
            <w:tcW w:type="dxa" w:w="4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d75cb">
            <w:pPr>
              <w:pStyle w:val="Normal"/>
              <w:rPr>
                <w:sz w:val="28"/>
                <w:szCs w:val="28"/>
              </w:rPr>
              <w:jc w:val="both"/>
            </w:pPr>
            <w:r w:rsidR="008d75cb">
              <w:rPr>
                <w:sz w:val="28"/>
                <w:szCs w:val="28"/>
              </w:rPr>
              <w:t xml:space="preserve">П</w:t>
            </w:r>
            <w:r w:rsidR="008d75cb" w:rsidRPr="00fa1b15">
              <w:rPr>
                <w:sz w:val="28"/>
                <w:szCs w:val="28"/>
              </w:rPr>
              <w:t xml:space="preserve">редседател</w:t>
            </w:r>
            <w:r w:rsidR="008d75cb">
              <w:rPr>
                <w:sz w:val="28"/>
                <w:szCs w:val="28"/>
              </w:rPr>
              <w:t xml:space="preserve">ь</w:t>
            </w:r>
            <w:r w:rsidR="008d75cb" w:rsidRPr="00fa1b15">
              <w:rPr>
                <w:sz w:val="28"/>
                <w:szCs w:val="28"/>
              </w:rPr>
              <w:t xml:space="preserve"> Городской Д</w:t>
            </w:r>
            <w:r w:rsidR="008d75cb" w:rsidRPr="00fa1b15">
              <w:rPr>
                <w:sz w:val="28"/>
                <w:szCs w:val="28"/>
              </w:rPr>
              <w:t xml:space="preserve">у</w:t>
            </w:r>
            <w:r w:rsidR="008d75cb" w:rsidRPr="00fa1b15">
              <w:rPr>
                <w:sz w:val="28"/>
                <w:szCs w:val="28"/>
              </w:rPr>
              <w:t xml:space="preserve">мы </w:t>
            </w:r>
            <w:r w:rsidR="00823ac3" w:rsidRPr="00fa1b15">
              <w:rPr>
                <w:sz w:val="28"/>
                <w:szCs w:val="28"/>
              </w:rPr>
              <w:t xml:space="preserve">Петропавловск-Камчатского го</w:t>
            </w:r>
            <w:r w:rsidR="008d75cb">
              <w:rPr>
                <w:sz w:val="28"/>
                <w:szCs w:val="28"/>
              </w:rPr>
              <w:t xml:space="preserve">родского округа</w:t>
            </w:r>
            <w:r w:rsidR="00823ac3" w:rsidRPr="00fa1b15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208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25a42">
            <w:pPr>
              <w:pStyle w:val="Normal"/>
              <w:rPr>
                <w:sz w:val="28"/>
                <w:szCs w:val="28"/>
              </w:rPr>
            </w:pPr>
            <w:r w:rsidR="00823ac3" w:rsidRPr="00fa1b15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81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823ac3" w:rsidRPr="00fa1b15">
              <w:rPr>
                <w:sz w:val="28"/>
                <w:szCs w:val="28"/>
              </w:rPr>
            </w:r>
          </w:p>
          <w:p w:rsidP="00410861">
            <w:pPr>
              <w:pStyle w:val="Normal"/>
              <w:rPr>
                <w:sz w:val="28"/>
                <w:szCs w:val="28"/>
              </w:rPr>
              <w:jc w:val="right"/>
            </w:pPr>
            <w:r w:rsidR="008d75cb">
              <w:rPr>
                <w:sz w:val="28"/>
                <w:szCs w:val="28"/>
              </w:rPr>
              <w:t xml:space="preserve">С.И. Смирнов</w:t>
            </w:r>
            <w:r w:rsidR="00823ac3" w:rsidRPr="00fa1b15">
              <w:rPr>
                <w:sz w:val="28"/>
                <w:szCs w:val="28"/>
              </w:rPr>
            </w:r>
          </w:p>
        </w:tc>
      </w:tr>
    </w:tbl>
    <w:p w:rsidP="007e6fcb">
      <w:pPr>
        <w:pStyle w:val="Normal"/>
        <w:rPr>
          <w:szCs w:val="28"/>
        </w:rPr>
      </w:pPr>
      <w:r w:rsidR="00050e92" w:rsidRPr="00c80bac">
        <w:rPr>
          <w:szCs w:val="28"/>
        </w:rPr>
      </w:r>
    </w:p>
    <w:p w:rsidP="007e6fcb">
      <w:pPr>
        <w:pStyle w:val="Normal"/>
        <w:rPr>
          <w:b/>
          <w:sz w:val="28"/>
          <w:szCs w:val="28"/>
        </w:rPr>
        <w:jc w:val="center"/>
      </w:pPr>
      <w:r w:rsidR="007e6fcb">
        <w:rPr>
          <w:b/>
          <w:sz w:val="28"/>
          <w:szCs w:val="28"/>
        </w:rPr>
      </w:r>
    </w:p>
    <w:p w:rsidP="007e6fcb">
      <w:pPr>
        <w:pStyle w:val="Normal"/>
        <w:rPr>
          <w:b/>
          <w:sz w:val="28"/>
          <w:szCs w:val="28"/>
        </w:rPr>
        <w:jc w:val="center"/>
      </w:pPr>
      <w:r w:rsidR="00310cd2">
        <w:rPr>
          <w:b/>
          <w:sz w:val="28"/>
          <w:szCs w:val="28"/>
        </w:rPr>
      </w:r>
    </w:p>
    <w:p w:rsidP="007e6fcb">
      <w:pPr>
        <w:pStyle w:val="Normal"/>
        <w:rPr>
          <w:b/>
          <w:sz w:val="28"/>
          <w:szCs w:val="28"/>
        </w:rPr>
        <w:jc w:val="center"/>
      </w:pPr>
      <w:r w:rsidR="00310cd2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0cd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310cd2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id="_x0000_s1035" type="#_x0000_t75" style="position:absolute;margin-left:212.80000000000001pt;margin-top:2.3500000000000001pt;width:82.25pt;height:79.450000000000003pt;" filled="f" stroked="f">
                  <v:imagedata o:title=" Петропавловск-Камчатский-герб_1" r:id="rId5"/>
                </v:shape>
              </w:pict>
            </w:r>
            <w:r w:rsidR="00310cd2" w:rsidRPr="00e90025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8.316499999999991pt;height:81.529499999999999pt;" id="{76F1AE2A-ED23-4B9D-9816-75B5B8812B42}">
                  <v:imagedata o:title="" r:id="rId6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310cd2" w:rsidRPr="008012d5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0cd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310cd2" w:rsidRPr="00090287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0cd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310cd2" w:rsidRPr="00090287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0cd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310cd2">
              <w:rPr>
                <w:noProof/>
              </w:rPr>
              <w:pict>
                <v:line id="_x0000_s1034" type="#_x0000_t20" style="position:absolute;mso-position-vertical-relative:page;" from="-4.5pt,8.5pt" to="509.39999999999998pt,8.5pt" strokeweight="5.000000pt" filled="f">
                  <v:stroke linestyle="thickThin"/>
                </v:line>
              </w:pict>
            </w:r>
            <w:r w:rsidR="00310cd2" w:rsidRPr="00090287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310cd2">
      <w:pPr>
        <w:pStyle w:val="Normal"/>
        <w:rPr>
          <w:b/>
          <w:sz w:val="28"/>
          <w:szCs w:val="28"/>
        </w:rPr>
        <w:jc w:val="center"/>
      </w:pPr>
      <w:r w:rsidR="00310cd2" w:rsidRPr="009f7a89">
        <w:rPr>
          <w:b/>
          <w:sz w:val="28"/>
          <w:szCs w:val="28"/>
        </w:rPr>
      </w:r>
    </w:p>
    <w:p w:rsidP="00310cd2">
      <w:pPr>
        <w:pStyle w:val="Normal"/>
        <w:rPr>
          <w:b/>
          <w:sz w:val="36"/>
          <w:szCs w:val="36"/>
        </w:rPr>
        <w:jc w:val="center"/>
      </w:pPr>
      <w:r w:rsidR="00310cd2" w:rsidRPr="00090287">
        <w:rPr>
          <w:b/>
          <w:sz w:val="36"/>
          <w:szCs w:val="36"/>
        </w:rPr>
        <w:t xml:space="preserve">РЕШЕНИЕ</w:t>
      </w:r>
    </w:p>
    <w:p w:rsidP="007e6fcb">
      <w:pPr>
        <w:pStyle w:val="Normal"/>
        <w:rPr>
          <w:b/>
          <w:sz w:val="28"/>
          <w:szCs w:val="28"/>
        </w:rPr>
        <w:jc w:val="center"/>
      </w:pPr>
      <w:r w:rsidR="00310cd2" w:rsidRPr="00457b52">
        <w:rPr>
          <w:b/>
          <w:sz w:val="28"/>
          <w:szCs w:val="28"/>
        </w:rPr>
      </w:r>
    </w:p>
    <w:p w:rsidP="007e6fcb">
      <w:pPr>
        <w:pStyle w:val="Normal"/>
        <w:rPr>
          <w:u w:val="single"/>
          <w:sz w:val="28"/>
          <w:szCs w:val="28"/>
        </w:rPr>
        <w:jc w:val="center"/>
      </w:pPr>
      <w:r w:rsidR="00621ecd">
        <w:rPr>
          <w:sz w:val="28"/>
          <w:szCs w:val="28"/>
        </w:rPr>
        <w:t xml:space="preserve">от </w:t>
      </w:r>
      <w:r w:rsidR="00656d52">
        <w:rPr>
          <w:sz w:val="28"/>
          <w:szCs w:val="28"/>
        </w:rPr>
        <w:t xml:space="preserve">01.08.2017</w:t>
      </w:r>
      <w:r w:rsidR="005825e8">
        <w:rPr>
          <w:sz w:val="28"/>
          <w:szCs w:val="28"/>
        </w:rPr>
        <w:t xml:space="preserve"> </w:t>
      </w:r>
      <w:r w:rsidR="001b006f">
        <w:rPr>
          <w:sz w:val="28"/>
          <w:szCs w:val="28"/>
        </w:rPr>
        <w:t xml:space="preserve">№ </w:t>
      </w:r>
      <w:r w:rsidR="00656d52" w:rsidRPr="00656d52">
        <w:rPr>
          <w:sz w:val="28"/>
          <w:szCs w:val="28"/>
        </w:rPr>
        <w:t xml:space="preserve">585</w:t>
      </w:r>
      <w:r w:rsidR="009d4923" w:rsidRPr="00656d52">
        <w:rPr>
          <w:sz w:val="28"/>
          <w:szCs w:val="28"/>
        </w:rPr>
        <w:t xml:space="preserve">-нд</w:t>
      </w:r>
      <w:r w:rsidR="007e6fcb">
        <w:rPr>
          <w:u w:val="single"/>
          <w:sz w:val="28"/>
          <w:szCs w:val="28"/>
        </w:rPr>
      </w:r>
    </w:p>
    <w:p w:rsidP="007e6fcb">
      <w:pPr>
        <w:pStyle w:val="Normal"/>
        <w:rPr>
          <w:sz w:val="28"/>
          <w:szCs w:val="28"/>
        </w:rPr>
        <w:jc w:val="center"/>
      </w:pPr>
      <w:r w:rsidR="009b0525" w:rsidRPr="00a053f4">
        <w:rPr>
          <w:sz w:val="28"/>
          <w:szCs w:val="28"/>
        </w:rPr>
      </w:r>
    </w:p>
    <w:p w:rsidP="006a65d0">
      <w:pPr>
        <w:pStyle w:val="Normal"/>
        <w:rPr>
          <w:b/>
          <w:sz w:val="28"/>
          <w:szCs w:val="28"/>
        </w:rPr>
        <w:jc w:val="center"/>
      </w:pPr>
      <w:r w:rsidR="00631d78">
        <w:rPr>
          <w:b/>
          <w:sz w:val="28"/>
          <w:szCs w:val="28"/>
        </w:rPr>
        <w:t xml:space="preserve">О</w:t>
      </w:r>
      <w:r w:rsidR="006f79af">
        <w:rPr>
          <w:b/>
          <w:sz w:val="28"/>
          <w:szCs w:val="28"/>
        </w:rPr>
        <w:t xml:space="preserve"> внесении изменений</w:t>
      </w:r>
      <w:r w:rsidR="00631d78" w:rsidRPr="00631d78">
        <w:rPr>
          <w:b/>
          <w:sz w:val="28"/>
          <w:szCs w:val="28"/>
        </w:rPr>
        <w:t xml:space="preserve"> в Решение Городской Думы Петропавловск-Камчатского городског</w:t>
      </w:r>
      <w:r w:rsidR="00631d78">
        <w:rPr>
          <w:b/>
          <w:sz w:val="28"/>
          <w:szCs w:val="28"/>
        </w:rPr>
        <w:t xml:space="preserve">о округа от 28.08.2013 № 108-нд </w:t>
      </w:r>
      <w:r w:rsidR="00631d78" w:rsidRPr="00631d78">
        <w:rPr>
          <w:b/>
          <w:sz w:val="28"/>
          <w:szCs w:val="28"/>
        </w:rPr>
        <w:t xml:space="preserve">«О порядке предоставления в аренду объектов муниципального нежилого фонда в Петропавловске-Камчатском городском округе»</w:t>
      </w:r>
      <w:r w:rsidR="007214d6" w:rsidRPr="00075c70">
        <w:rPr>
          <w:b/>
          <w:sz w:val="28"/>
          <w:szCs w:val="28"/>
        </w:rPr>
        <w:t xml:space="preserve"> </w:t>
      </w:r>
      <w:r w:rsidR="00b87591">
        <w:rPr>
          <w:b/>
          <w:sz w:val="28"/>
          <w:szCs w:val="28"/>
        </w:rPr>
      </w:r>
    </w:p>
    <w:p w:rsidP="006a65d0">
      <w:pPr>
        <w:pStyle w:val="Normal"/>
        <w:rPr>
          <w:b/>
          <w:sz w:val="28"/>
          <w:szCs w:val="28"/>
        </w:rPr>
        <w:jc w:val="center"/>
      </w:pPr>
      <w:r w:rsidR="00f66649" w:rsidRPr="006a65d0">
        <w:rPr>
          <w:b/>
          <w:sz w:val="28"/>
          <w:szCs w:val="28"/>
        </w:rPr>
      </w:r>
    </w:p>
    <w:p w:rsidP="00631d78">
      <w:pPr>
        <w:pStyle w:val="Normal"/>
        <w:rPr>
          <w:i/>
          <w:sz w:val="24"/>
          <w:szCs w:val="24"/>
        </w:rPr>
        <w:jc w:val="center"/>
      </w:pPr>
      <w:r w:rsidR="00631d78" w:rsidRPr="00631d78">
        <w:rPr>
          <w:i/>
          <w:sz w:val="24"/>
          <w:szCs w:val="24"/>
        </w:rPr>
        <w:t xml:space="preserve">Принято Городской Думо</w:t>
      </w:r>
      <w:r w:rsidR="00631d78" w:rsidRPr="00631d78">
        <w:rPr>
          <w:i/>
          <w:sz w:val="24"/>
          <w:szCs w:val="24"/>
        </w:rPr>
        <w:t xml:space="preserve">й Петропавловск-Камчатского городского округа</w:t>
      </w:r>
    </w:p>
    <w:p w:rsidP="00bc167a">
      <w:pPr>
        <w:pStyle w:val="Normal"/>
        <w:rPr>
          <w:i/>
          <w:sz w:val="24"/>
          <w:szCs w:val="24"/>
        </w:rPr>
        <w:jc w:val="center"/>
      </w:pPr>
      <w:r w:rsidR="00631d78" w:rsidRPr="00631d78">
        <w:rPr>
          <w:i/>
          <w:sz w:val="24"/>
          <w:szCs w:val="24"/>
        </w:rPr>
        <w:t xml:space="preserve">(решение от </w:t>
      </w:r>
      <w:r w:rsidR="00656d52">
        <w:rPr>
          <w:i/>
          <w:sz w:val="24"/>
          <w:szCs w:val="24"/>
        </w:rPr>
        <w:t xml:space="preserve">26.07.2017 </w:t>
      </w:r>
      <w:r w:rsidR="00631d78" w:rsidRPr="00631d78">
        <w:rPr>
          <w:i/>
          <w:sz w:val="24"/>
          <w:szCs w:val="24"/>
        </w:rPr>
        <w:t xml:space="preserve">№</w:t>
      </w:r>
      <w:r w:rsidR="00656d52">
        <w:rPr>
          <w:i/>
          <w:sz w:val="24"/>
          <w:szCs w:val="24"/>
        </w:rPr>
        <w:t xml:space="preserve"> 133</w:t>
      </w:r>
      <w:r w:rsidR="0051703c">
        <w:rPr>
          <w:i/>
          <w:sz w:val="24"/>
          <w:szCs w:val="24"/>
        </w:rPr>
        <w:t xml:space="preserve">2</w:t>
      </w:r>
      <w:r w:rsidR="00631d78" w:rsidRPr="00631d78">
        <w:rPr>
          <w:i/>
          <w:sz w:val="24"/>
          <w:szCs w:val="24"/>
        </w:rPr>
        <w:t xml:space="preserve">-р)</w:t>
      </w:r>
      <w:r w:rsidR="003c3d47">
        <w:rPr>
          <w:i/>
          <w:sz w:val="24"/>
          <w:szCs w:val="24"/>
        </w:rPr>
      </w:r>
    </w:p>
    <w:p w:rsidP="00bc167a">
      <w:pPr>
        <w:pStyle w:val="Normal"/>
        <w:rPr>
          <w:i/>
          <w:sz w:val="24"/>
          <w:szCs w:val="24"/>
        </w:rPr>
        <w:jc w:val="center"/>
      </w:pPr>
      <w:r w:rsidR="00bc167a" w:rsidRPr="00bc167a">
        <w:rPr>
          <w:i/>
          <w:sz w:val="24"/>
          <w:szCs w:val="24"/>
        </w:rPr>
      </w:r>
    </w:p>
    <w:p w:rsidP="00083c67">
      <w:pPr>
        <w:pStyle w:val="Normal"/>
        <w:rPr>
          <w:sz w:val="28"/>
          <w:szCs w:val="28"/>
        </w:rPr>
        <w:ind w:left="708"/>
        <w:jc w:val="both"/>
      </w:pPr>
      <w:r w:rsidR="00083c67" w:rsidRPr="00083c67">
        <w:rPr>
          <w:sz w:val="28"/>
          <w:szCs w:val="28"/>
        </w:rPr>
        <w:t xml:space="preserve">1.</w:t>
      </w:r>
      <w:r w:rsidR="00083c67">
        <w:rPr>
          <w:sz w:val="28"/>
          <w:szCs w:val="28"/>
        </w:rPr>
        <w:t xml:space="preserve"> </w:t>
      </w:r>
      <w:r w:rsidR="00ab53d1">
        <w:rPr>
          <w:sz w:val="28"/>
          <w:szCs w:val="28"/>
        </w:rPr>
        <w:t xml:space="preserve">Часть</w:t>
      </w:r>
      <w:r w:rsidR="00ab53d1" w:rsidRPr="00a469e8">
        <w:rPr>
          <w:sz w:val="28"/>
          <w:szCs w:val="28"/>
        </w:rPr>
        <w:t xml:space="preserve"> 3</w:t>
      </w:r>
      <w:r w:rsidR="00ab53d1">
        <w:rPr>
          <w:sz w:val="28"/>
          <w:szCs w:val="28"/>
        </w:rPr>
        <w:t xml:space="preserve"> статьи</w:t>
      </w:r>
      <w:r w:rsidR="00ab53d1" w:rsidRPr="00ba29f0">
        <w:rPr>
          <w:sz w:val="28"/>
          <w:szCs w:val="28"/>
        </w:rPr>
        <w:t xml:space="preserve"> </w:t>
      </w:r>
      <w:r w:rsidR="00ab53d1">
        <w:rPr>
          <w:sz w:val="28"/>
          <w:szCs w:val="28"/>
        </w:rPr>
        <w:t xml:space="preserve">2</w:t>
      </w:r>
      <w:r w:rsidR="007c2247">
        <w:rPr>
          <w:sz w:val="28"/>
          <w:szCs w:val="28"/>
        </w:rPr>
        <w:t xml:space="preserve"> </w:t>
      </w:r>
      <w:r w:rsidR="00ab53d1">
        <w:rPr>
          <w:sz w:val="28"/>
          <w:szCs w:val="28"/>
        </w:rPr>
        <w:t xml:space="preserve">изложить в следующей редакции</w:t>
      </w:r>
      <w:r w:rsidR="00781a81">
        <w:rPr>
          <w:sz w:val="28"/>
          <w:szCs w:val="28"/>
        </w:rPr>
        <w:t xml:space="preserve">:</w:t>
      </w:r>
    </w:p>
    <w:p w:rsidP="009d4923">
      <w:pPr>
        <w:pStyle w:val="Normal"/>
        <w:rPr>
          <w:sz w:val="28"/>
          <w:szCs w:val="28"/>
        </w:rPr>
        <w:ind w:firstLine="708"/>
        <w:jc w:val="both"/>
      </w:pPr>
      <w:r w:rsidR="007c2247">
        <w:rPr>
          <w:sz w:val="28"/>
          <w:szCs w:val="28"/>
        </w:rPr>
        <w:t xml:space="preserve">«</w:t>
      </w:r>
      <w:r w:rsidR="009d4923">
        <w:rPr>
          <w:sz w:val="28"/>
          <w:szCs w:val="28"/>
        </w:rPr>
        <w:t xml:space="preserve">3. </w:t>
      </w:r>
      <w:r w:rsidR="00d82570">
        <w:rPr>
          <w:sz w:val="28"/>
          <w:szCs w:val="28"/>
        </w:rPr>
        <w:t xml:space="preserve">Р</w:t>
      </w:r>
      <w:r w:rsidR="00d82570" w:rsidRPr="007c2247">
        <w:rPr>
          <w:sz w:val="28"/>
          <w:szCs w:val="28"/>
        </w:rPr>
        <w:t xml:space="preserve">азмер арендной платы </w:t>
      </w:r>
      <w:r w:rsidR="00d82570">
        <w:rPr>
          <w:sz w:val="28"/>
          <w:szCs w:val="28"/>
        </w:rPr>
        <w:t xml:space="preserve">за пользование объектом</w:t>
      </w:r>
      <w:r w:rsidR="00d82570" w:rsidRPr="00ab53d1">
        <w:rPr>
          <w:sz w:val="28"/>
          <w:szCs w:val="28"/>
        </w:rPr>
        <w:t xml:space="preserve"> </w:t>
      </w:r>
      <w:r w:rsidR="00d82570">
        <w:rPr>
          <w:sz w:val="28"/>
          <w:szCs w:val="28"/>
        </w:rPr>
        <w:t xml:space="preserve">аренды</w:t>
      </w:r>
      <w:r w:rsidR="00656d52">
        <w:rPr>
          <w:sz w:val="28"/>
          <w:szCs w:val="28"/>
        </w:rPr>
        <w:t xml:space="preserve">,</w:t>
      </w:r>
      <w:r w:rsidR="00d82570">
        <w:rPr>
          <w:sz w:val="28"/>
          <w:szCs w:val="28"/>
        </w:rPr>
        <w:t xml:space="preserve"> находящимся в казне Петропавловск-Камчатского городского округа</w:t>
      </w:r>
      <w:r w:rsidR="00ef1e03">
        <w:rPr>
          <w:sz w:val="28"/>
          <w:szCs w:val="28"/>
        </w:rPr>
        <w:t xml:space="preserve">,</w:t>
      </w:r>
      <w:r w:rsidR="00d82570">
        <w:rPr>
          <w:sz w:val="28"/>
          <w:szCs w:val="28"/>
        </w:rPr>
        <w:t xml:space="preserve"> </w:t>
      </w:r>
      <w:r w:rsidR="00d82570" w:rsidRPr="007c2247">
        <w:rPr>
          <w:sz w:val="28"/>
          <w:szCs w:val="28"/>
        </w:rPr>
        <w:t xml:space="preserve">устанавливается </w:t>
      </w:r>
      <w:r w:rsidR="00ef1e03">
        <w:rPr>
          <w:sz w:val="28"/>
          <w:szCs w:val="28"/>
        </w:rPr>
        <w:t xml:space="preserve">в размере рыночной стоимости арендной платы объекта</w:t>
      </w:r>
      <w:r w:rsidR="00536e67">
        <w:rPr>
          <w:sz w:val="28"/>
          <w:szCs w:val="28"/>
        </w:rPr>
        <w:t xml:space="preserve"> аренды</w:t>
      </w:r>
      <w:r w:rsidR="00ef1e03">
        <w:rPr>
          <w:sz w:val="28"/>
          <w:szCs w:val="28"/>
        </w:rPr>
        <w:t xml:space="preserve">, определенной </w:t>
      </w:r>
      <w:r w:rsidR="006f79af">
        <w:rPr>
          <w:sz w:val="28"/>
          <w:szCs w:val="28"/>
        </w:rPr>
        <w:t xml:space="preserve">в соответствии с законодательством, регулирующим оценочную деятельность в Российской Федерации</w:t>
      </w:r>
      <w:r w:rsidR="00ef1e03">
        <w:rPr>
          <w:sz w:val="28"/>
          <w:szCs w:val="28"/>
        </w:rPr>
        <w:t xml:space="preserve">.».</w:t>
      </w:r>
    </w:p>
    <w:p w:rsidP="00656d52">
      <w:pPr>
        <w:pStyle w:val="Normal"/>
        <w:rPr>
          <w:sz w:val="28"/>
          <w:szCs w:val="28"/>
        </w:rPr>
        <w:ind w:firstLine="708"/>
        <w:jc w:val="both"/>
      </w:pPr>
      <w:r w:rsidR="00656d52">
        <w:rPr>
          <w:sz w:val="28"/>
          <w:szCs w:val="28"/>
        </w:rPr>
        <w:t xml:space="preserve">2. В с</w:t>
      </w:r>
      <w:r w:rsidR="00656d52" w:rsidRPr="006f79af">
        <w:rPr>
          <w:sz w:val="28"/>
          <w:szCs w:val="28"/>
        </w:rPr>
        <w:t xml:space="preserve">тать</w:t>
      </w:r>
      <w:r w:rsidR="00656d52">
        <w:rPr>
          <w:sz w:val="28"/>
          <w:szCs w:val="28"/>
        </w:rPr>
        <w:t xml:space="preserve">е</w:t>
      </w:r>
      <w:r w:rsidR="00656d52" w:rsidRPr="006f79af">
        <w:rPr>
          <w:sz w:val="28"/>
          <w:szCs w:val="28"/>
        </w:rPr>
        <w:t xml:space="preserve"> 6</w:t>
      </w:r>
      <w:r w:rsidR="00656d52">
        <w:rPr>
          <w:sz w:val="28"/>
          <w:szCs w:val="28"/>
        </w:rPr>
        <w:t xml:space="preserve">:</w:t>
      </w:r>
    </w:p>
    <w:p w:rsidP="00656d52">
      <w:pPr>
        <w:pStyle w:val="Normal"/>
        <w:rPr>
          <w:sz w:val="28"/>
          <w:szCs w:val="28"/>
        </w:rPr>
        <w:ind w:firstLine="708"/>
        <w:jc w:val="both"/>
      </w:pPr>
      <w:r w:rsidR="00656d52">
        <w:rPr>
          <w:sz w:val="28"/>
          <w:szCs w:val="28"/>
        </w:rPr>
        <w:t xml:space="preserve">1) наименование изложить в следующей редакции:</w:t>
      </w:r>
    </w:p>
    <w:p w:rsidP="00656d52">
      <w:pPr>
        <w:pStyle w:val="Normal"/>
        <w:rPr>
          <w:b/>
          <w:sz w:val="28"/>
          <w:szCs w:val="28"/>
          <w:rFonts w:eastAsia="Calibri"/>
        </w:rPr>
        <w:autoSpaceDE w:val="off"/>
        <w:autoSpaceDN w:val="off"/>
        <w:ind w:firstLine="709"/>
        <w:jc w:val="both"/>
      </w:pPr>
      <w:r w:rsidR="00656d52" w:rsidRPr="00117d6d">
        <w:rPr>
          <w:b/>
          <w:sz w:val="28"/>
          <w:szCs w:val="28"/>
        </w:rPr>
        <w:t xml:space="preserve">«Статья 6. Порядок и </w:t>
      </w:r>
      <w:r w:rsidR="00656d52">
        <w:rPr>
          <w:b/>
          <w:sz w:val="28"/>
          <w:szCs w:val="28"/>
        </w:rPr>
        <w:t xml:space="preserve">условия предоставления в аренду имущества,</w:t>
      </w:r>
      <w:r w:rsidR="00656d52" w:rsidRPr="009155fc">
        <w:rPr>
          <w:b/>
          <w:sz w:val="28"/>
          <w:szCs w:val="28"/>
        </w:rPr>
        <w:t xml:space="preserve"> включенного в перечень</w:t>
      </w:r>
      <w:r w:rsidR="00656d52" w:rsidRPr="009155fc">
        <w:rPr>
          <w:b/>
          <w:sz w:val="28"/>
          <w:szCs w:val="28"/>
          <w:rFonts w:eastAsia="Calibri"/>
        </w:rPr>
        <w:t xml:space="preserve"> муниципального имущества Петропавловск-Камчатского городского округа, свободного от прав третьих лиц (за исключением имущественных прав субъектов малого и среднего предпринимательства)</w:t>
      </w:r>
      <w:r w:rsidR="00656d52" w:rsidRPr="00940d67">
        <w:rPr>
          <w:sz w:val="28"/>
          <w:szCs w:val="28"/>
        </w:rPr>
        <w:t xml:space="preserve">»;</w:t>
      </w:r>
      <w:r w:rsidR="00656d52" w:rsidRPr="009155fc">
        <w:rPr>
          <w:b/>
          <w:sz w:val="28"/>
          <w:szCs w:val="28"/>
          <w:rFonts w:eastAsia="Calibri"/>
        </w:rPr>
      </w:r>
    </w:p>
    <w:p w:rsidP="00656d52">
      <w:pPr>
        <w:pStyle w:val="Normal"/>
        <w:rPr>
          <w:sz w:val="28"/>
          <w:szCs w:val="28"/>
        </w:rPr>
        <w:ind w:firstLine="708"/>
        <w:jc w:val="both"/>
      </w:pPr>
      <w:r w:rsidR="00656d52">
        <w:rPr>
          <w:sz w:val="28"/>
          <w:szCs w:val="28"/>
        </w:rPr>
        <w:t xml:space="preserve">2) часть 7 изложить в следующей редакции:</w:t>
      </w:r>
    </w:p>
    <w:p w:rsidP="00656d52">
      <w:pPr>
        <w:pStyle w:val="Normal"/>
        <w:rPr>
          <w:sz w:val="28"/>
          <w:szCs w:val="28"/>
        </w:rPr>
        <w:ind w:firstLine="708"/>
        <w:jc w:val="both"/>
      </w:pPr>
      <w:r w:rsidR="00656d52" w:rsidRPr="00602ccb">
        <w:rPr>
          <w:sz w:val="28"/>
          <w:szCs w:val="28"/>
        </w:rPr>
        <w:t xml:space="preserve">«7. Перечень социально значимых видов деятельности, осуществляемых субъектами малого и среднего предпринимательства в Петропавловск-Камчатском городском округе, порядок и условия уменьшения размера арендной платы для субъектов малого и среднего предпринимательства, занимающихся социально значимыми видами деятельности, устанавливаются постановлением администрации Петропавловск-Камчатского городского округа.».</w:t>
      </w:r>
    </w:p>
    <w:p w:rsidP="00656d52">
      <w:pPr>
        <w:pStyle w:val="Normal"/>
        <w:rPr>
          <w:sz w:val="28"/>
          <w:szCs w:val="28"/>
          <w:rFonts w:eastAsia="Calibri"/>
        </w:rPr>
        <w:ind w:firstLine="708"/>
        <w:jc w:val="both"/>
      </w:pPr>
      <w:r w:rsidR="00656d52" w:rsidRPr="00117d6d">
        <w:rPr>
          <w:sz w:val="28"/>
          <w:szCs w:val="28"/>
          <w:rFonts w:eastAsia="Calibri"/>
        </w:rPr>
        <w:t xml:space="preserve">3. Настоящее Решение</w:t>
      </w:r>
      <w:r w:rsidR="00656d52">
        <w:rPr>
          <w:sz w:val="28"/>
          <w:szCs w:val="28"/>
          <w:rFonts w:eastAsia="Calibri"/>
        </w:rPr>
        <w:t xml:space="preserve"> вступает в силу после дня его официального</w:t>
        <w:br w:clear="all" w:type="textWrapping"/>
        <w:t xml:space="preserve"> опубликования.</w:t>
      </w:r>
    </w:p>
    <w:p w:rsidP="004a6fc6">
      <w:pPr>
        <w:pStyle w:val="Normal"/>
        <w:rPr>
          <w:sz w:val="28"/>
          <w:szCs w:val="28"/>
          <w:rFonts w:eastAsia="Calibri"/>
        </w:rPr>
        <w:autoSpaceDE w:val="off"/>
        <w:autoSpaceDN w:val="off"/>
        <w:ind w:firstLine="709" w:right="140"/>
        <w:jc w:val="both"/>
      </w:pPr>
      <w:r w:rsidR="00764a16">
        <w:rPr>
          <w:sz w:val="28"/>
          <w:szCs w:val="28"/>
          <w:rFonts w:eastAsia="Calibri"/>
        </w:rPr>
      </w:r>
    </w:p>
    <w:p w:rsidP="004a6fc6">
      <w:pPr>
        <w:pStyle w:val="Normal"/>
        <w:rPr>
          <w:sz w:val="28"/>
          <w:szCs w:val="28"/>
          <w:rFonts w:eastAsia="Calibri"/>
        </w:rPr>
        <w:autoSpaceDE w:val="off"/>
        <w:autoSpaceDN w:val="off"/>
        <w:ind w:firstLine="709" w:right="140"/>
        <w:jc w:val="both"/>
      </w:pPr>
      <w:r w:rsidR="00310cd2">
        <w:rPr>
          <w:sz w:val="28"/>
          <w:szCs w:val="28"/>
          <w:rFonts w:eastAsia="Calibri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361"/>
        <w:gridCol w:w="2199"/>
        <w:gridCol w:w="3754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436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</w:pPr>
            <w:r w:rsidR="00bc167a">
              <w:rPr>
                <w:sz w:val="28"/>
                <w:szCs w:val="28"/>
              </w:rPr>
              <w:t xml:space="preserve">Глав</w:t>
            </w:r>
            <w:r w:rsidR="00656d52">
              <w:rPr>
                <w:sz w:val="28"/>
                <w:szCs w:val="28"/>
              </w:rPr>
              <w:t xml:space="preserve">а</w:t>
            </w:r>
            <w:r w:rsidR="00bc167a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</w:pPr>
            <w:r w:rsidR="00d40c68" w:rsidRPr="00fa1b15">
              <w:rPr>
                <w:sz w:val="28"/>
                <w:szCs w:val="28"/>
              </w:rPr>
              <w:t xml:space="preserve">Петропавловск-Камчатского го</w:t>
            </w:r>
            <w:r w:rsidR="00d40c68">
              <w:rPr>
                <w:sz w:val="28"/>
                <w:szCs w:val="28"/>
              </w:rPr>
              <w:t xml:space="preserve">родского округа</w:t>
            </w:r>
            <w:r w:rsidR="00823ac3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219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82d60">
            <w:pPr>
              <w:pStyle w:val="Normal"/>
              <w:rPr>
                <w:sz w:val="28"/>
                <w:szCs w:val="28"/>
              </w:rPr>
            </w:pPr>
            <w:r w:rsidR="00bc167a">
              <w:rPr>
                <w:sz w:val="28"/>
                <w:szCs w:val="28"/>
              </w:rPr>
              <w:t xml:space="preserve">                                                                                                        </w:t>
            </w:r>
            <w:r w:rsidR="00a119f1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a119f1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4170">
            <w:pPr>
              <w:pStyle w:val="Normal"/>
              <w:rPr>
                <w:sz w:val="28"/>
                <w:szCs w:val="28"/>
              </w:rPr>
              <w:jc w:val="right"/>
            </w:pPr>
            <w:r w:rsidR="00656d52">
              <w:rPr>
                <w:sz w:val="28"/>
                <w:szCs w:val="28"/>
              </w:rPr>
            </w:r>
          </w:p>
          <w:p w:rsidP="00384170">
            <w:pPr>
              <w:pStyle w:val="Normal"/>
              <w:rPr>
                <w:sz w:val="28"/>
                <w:szCs w:val="28"/>
              </w:rPr>
              <w:jc w:val="right"/>
            </w:pPr>
            <w:r w:rsidR="00656d52">
              <w:rPr>
                <w:sz w:val="28"/>
                <w:szCs w:val="28"/>
              </w:rPr>
            </w:r>
          </w:p>
          <w:p w:rsidP="00384170">
            <w:pPr>
              <w:pStyle w:val="Normal"/>
              <w:rPr>
                <w:sz w:val="28"/>
                <w:szCs w:val="28"/>
              </w:rPr>
              <w:jc w:val="right"/>
            </w:pPr>
            <w:r w:rsidR="00656d52">
              <w:rPr>
                <w:sz w:val="28"/>
                <w:szCs w:val="28"/>
              </w:rPr>
              <w:t xml:space="preserve">В.Ю. Иваненко</w:t>
            </w:r>
            <w:r w:rsidR="00823ac3" w:rsidRPr="000a5d3e">
              <w:rPr>
                <w:sz w:val="28"/>
                <w:szCs w:val="28"/>
              </w:rPr>
            </w:r>
          </w:p>
        </w:tc>
      </w:tr>
    </w:tbl>
    <w:p w:rsidP="00384170">
      <w:pPr>
        <w:pStyle w:val="Normal"/>
        <w:rPr>
          <w:b/>
          <w:sz w:val="28"/>
          <w:szCs w:val="28"/>
        </w:rPr>
      </w:pPr>
      <w:r w:rsidR="007e6fcb" w:rsidRPr="006c3543">
        <w:rPr>
          <w:b/>
          <w:sz w:val="28"/>
          <w:szCs w:val="28"/>
        </w:rPr>
      </w:r>
    </w:p>
    <w:sectPr>
      <w:type w:val="nextPage"/>
      <w:pgSz w:h="16838" w:w="11906"/>
      <w:pgMar w:bottom="284" w:footer="709" w:gutter="0" w:header="709" w:left="1134" w:right="567" w:top="425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8455d1c"/>
    <w:multiLevelType w:val="hybridMultilevel"/>
    <w:tmpl w:val="95149e5a"/>
    <w:lvl w:ilvl="0">
      <w:start w:val="2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225b3186"/>
    <w:multiLevelType w:val="hybridMultilevel"/>
    <w:tmpl w:val="dd860222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7a765527"/>
    <w:multiLevelType w:val="hybridMultilevel"/>
    <w:tmpl w:val="bed0a294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>
  <w:zoom w:percent="100"/>
  <w:stylePaneFormatFilter w:val="5024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2066d"/>
    <w:rsid w:val="0004745a"/>
    <w:rsid w:val="00050e92"/>
    <w:rsid w:val="00075c70"/>
    <w:rsid w:val="00083c67"/>
    <w:rsid w:val="00090287"/>
    <w:rsid w:val="000a5d3e"/>
    <w:rsid w:val="000d5e95"/>
    <w:rsid w:val="000f170c"/>
    <w:rsid w:val="00117d6d"/>
    <w:rsid w:val="001b006f"/>
    <w:rsid w:val="001d55e9"/>
    <w:rsid w:val="0021196a"/>
    <w:rsid w:val="00265c3f"/>
    <w:rsid w:val="00310cd2"/>
    <w:rsid w:val="00384170"/>
    <w:rsid w:val="003c3d47"/>
    <w:rsid w:val="00410861"/>
    <w:rsid w:val="00457b52"/>
    <w:rsid w:val="004a6556"/>
    <w:rsid w:val="004a6fc6"/>
    <w:rsid w:val="005055c3"/>
    <w:rsid w:val="0051703c"/>
    <w:rsid w:val="00536e67"/>
    <w:rsid w:val="00563c22"/>
    <w:rsid w:val="005825e8"/>
    <w:rsid w:val="00602ccb"/>
    <w:rsid w:val="00621ecd"/>
    <w:rsid w:val="00631d78"/>
    <w:rsid w:val="00656d52"/>
    <w:rsid w:val="006a0b3e"/>
    <w:rsid w:val="006a65d0"/>
    <w:rsid w:val="006c3543"/>
    <w:rsid w:val="006f79af"/>
    <w:rsid w:val="007214d6"/>
    <w:rsid w:val="00764a16"/>
    <w:rsid w:val="00781a81"/>
    <w:rsid w:val="007c2247"/>
    <w:rsid w:val="007e6fcb"/>
    <w:rsid w:val="008012d5"/>
    <w:rsid w:val="00823ac3"/>
    <w:rsid w:val="00825a42"/>
    <w:rsid w:val="008775ae"/>
    <w:rsid w:val="008d75cb"/>
    <w:rsid w:val="009155fc"/>
    <w:rsid w:val="00940d67"/>
    <w:rsid w:val="00982d60"/>
    <w:rsid w:val="00993ad6"/>
    <w:rsid w:val="009b0525"/>
    <w:rsid w:val="009d4923"/>
    <w:rsid w:val="009f7a89"/>
    <w:rsid w:val="00a053f4"/>
    <w:rsid w:val="00a054b5"/>
    <w:rsid w:val="00a119f1"/>
    <w:rsid w:val="00a469e8"/>
    <w:rsid w:val="00ab53d1"/>
    <w:rsid w:val="00b816ae"/>
    <w:rsid w:val="00b87591"/>
    <w:rsid w:val="00ba29f0"/>
    <w:rsid w:val="00bc167a"/>
    <w:rsid w:val="00bc2034"/>
    <w:rsid w:val="00c31a0d"/>
    <w:rsid w:val="00c80bac"/>
    <w:rsid w:val="00cb1944"/>
    <w:rsid w:val="00d40c68"/>
    <w:rsid w:val="00d82570"/>
    <w:rsid w:val="00d966d6"/>
    <w:rsid w:val="00d97857"/>
    <w:rsid w:val="00e210ad"/>
    <w:rsid w:val="00e66186"/>
    <w:rsid w:val="00e90025"/>
    <w:rsid w:val="00eb2aa7"/>
    <w:rsid w:val="00ef1e03"/>
    <w:rsid w:val="00f66649"/>
    <w:rsid w:val="00f8308d"/>
    <w:rsid w:val="00fa1b15"/>
    <w:rsid w:val="00fd297f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lang w:val="en-US"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lang w:val="en-US"/>
      <w:rFonts w:ascii="Arial" w:hAnsi="Arial"/>
    </w:rPr>
  </w:style>
  <w:style w:type="paragraph" w:styleId="Heading3">
    <w:name w:val="Heading3"/>
    <w:basedOn w:val="Normal"/>
    <w:next w:val="Normal"/>
    <w:link w:val="StGen2"/>
    <w:pPr>
      <w:keepNext/>
      <w:outlineLvl w:val="2"/>
      <w:spacing w:after="60" w:before="240"/>
    </w:pPr>
    <w:rPr>
      <w:b/>
      <w:sz w:val="26"/>
      <w:bCs/>
      <w:szCs w:val="26"/>
      <w:lang w:val="en-US"/>
      <w:rFonts w:ascii="Arial" w:hAnsi="Arial"/>
    </w:rPr>
  </w:style>
  <w:style w:type="paragraph" w:styleId="Heading8">
    <w:name w:val="Heading8"/>
    <w:basedOn w:val="Normal"/>
    <w:next w:val="Normal"/>
    <w:link w:val="StGen3"/>
    <w:pPr>
      <w:outlineLvl w:val="7"/>
      <w:spacing w:after="60" w:before="240"/>
    </w:pPr>
    <w:rPr>
      <w:i/>
      <w:sz w:val="24"/>
      <w:iCs/>
      <w:szCs w:val="24"/>
      <w:lang w:val="en-US"/>
    </w:rPr>
  </w:style>
  <w:style w:type="paragraph" w:styleId="Heading9">
    <w:name w:val="Heading9"/>
    <w:basedOn w:val="Normal"/>
    <w:next w:val="Normal"/>
    <w:link w:val="StGen4"/>
    <w:pPr>
      <w:outlineLvl w:val="8"/>
      <w:spacing w:after="60" w:before="240"/>
    </w:pPr>
    <w:rPr>
      <w:lang w:val="en-US"/>
      <w:rFonts w:ascii="Arial" w:hAnsi="Arial"/>
    </w:rPr>
  </w:style>
  <w:style w:type="character" w:styleId="NormalCharacter">
    <w:name w:val="NormalCharacter"/>
    <w:next w:val="NormalCharacter"/>
    <w:link w:val="Normal"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0">
    <w:name w:val="StGen0"/>
    <w:next w:val="StGen0"/>
    <w:link w:val="Heading1"/>
    <w:rPr>
      <w:b/>
      <w:sz w:val="20"/>
      <w:bCs/>
      <w:szCs w:val="20"/>
      <w:lang w:eastAsia="ru-RU"/>
      <w:rFonts w:ascii="Arial" w:eastAsia="Times New Roman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lang w:eastAsia="ru-RU"/>
      <w:rFonts w:ascii="Arial" w:eastAsia="Times New Roman" w:hAnsi="Arial"/>
    </w:rPr>
  </w:style>
  <w:style w:type="character" w:styleId="StGen2">
    <w:name w:val="StGen2"/>
    <w:next w:val="StGen2"/>
    <w:link w:val="Heading3"/>
    <w:rPr>
      <w:b/>
      <w:sz w:val="26"/>
      <w:bCs/>
      <w:szCs w:val="26"/>
      <w:lang w:eastAsia="ru-RU"/>
      <w:rFonts w:ascii="Arial" w:eastAsia="Times New Roman" w:hAnsi="Arial"/>
    </w:rPr>
  </w:style>
  <w:style w:type="character" w:styleId="StGen3">
    <w:name w:val="StGen3"/>
    <w:next w:val="StGen3"/>
    <w:link w:val="Heading8"/>
    <w:rPr>
      <w:i/>
      <w:sz w:val="24"/>
      <w:iCs/>
      <w:szCs w:val="24"/>
      <w:lang w:eastAsia="ru-RU"/>
      <w:rFonts w:ascii="Times New Roman" w:eastAsia="Times New Roman" w:hAnsi="Times New Roman"/>
    </w:rPr>
  </w:style>
  <w:style w:type="character" w:styleId="StGen4">
    <w:name w:val="StGen4"/>
    <w:next w:val="StGen4"/>
    <w:link w:val="Heading9"/>
    <w:rPr>
      <w:lang w:eastAsia="ru-RU"/>
      <w:rFonts w:ascii="Arial" w:eastAsia="Times New Roman" w:hAnsi="Arial"/>
    </w:rPr>
  </w:style>
  <w:style w:type="paragraph" w:styleId="BodyText">
    <w:name w:val="BodyText"/>
    <w:basedOn w:val="Normal"/>
    <w:next w:val="BodyText"/>
    <w:link w:val="StGen5"/>
    <w:pPr>
      <w:jc w:val="both"/>
    </w:pPr>
    <w:rPr>
      <w:sz w:val="24"/>
      <w:lang w:val="en-US"/>
    </w:rPr>
  </w:style>
  <w:style w:type="character" w:styleId="StGen5">
    <w:name w:val="StGen5"/>
    <w:next w:val="StGen5"/>
    <w:link w:val="BodyText"/>
    <w:rPr>
      <w:sz w:val="24"/>
      <w:szCs w:val="20"/>
      <w:lang w:eastAsia="ru-RU"/>
      <w:rFonts w:ascii="Times New Roman" w:eastAsia="Times New Roman" w:hAnsi="Times New Roman"/>
    </w:rPr>
  </w:style>
  <w:style w:type="paragraph" w:styleId="Title">
    <w:name w:val="Title"/>
    <w:basedOn w:val="Normal"/>
    <w:next w:val="Title"/>
    <w:link w:val="StGen6"/>
    <w:pPr>
      <w:jc w:val="center"/>
    </w:pPr>
    <w:rPr>
      <w:sz w:val="28"/>
      <w:lang w:val="en-US"/>
    </w:rPr>
  </w:style>
  <w:style w:type="character" w:styleId="StGen6">
    <w:name w:val="StGen6"/>
    <w:next w:val="StGen6"/>
    <w:link w:val="Title"/>
    <w:rPr>
      <w:sz w:val="28"/>
      <w:szCs w:val="20"/>
      <w:lang w:eastAsia="ru-RU"/>
      <w:rFonts w:ascii="Times New Roman" w:eastAsia="Times New Roman" w:hAnsi="Times New Roman"/>
    </w:rPr>
  </w:style>
  <w:style w:type="paragraph" w:styleId="Acetate">
    <w:name w:val="Acetate"/>
    <w:basedOn w:val="Normal"/>
    <w:next w:val="Acetate"/>
    <w:link w:val="StGen7"/>
    <w:semiHidden/>
    <w:rPr>
      <w:sz w:val="16"/>
      <w:szCs w:val="16"/>
      <w:lang w:val="en-US"/>
      <w:rFonts w:ascii="Tahoma" w:hAnsi="Tahoma"/>
    </w:rPr>
  </w:style>
  <w:style w:type="character" w:styleId="StGen7">
    <w:name w:val="StGen7"/>
    <w:next w:val="StGen7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8">
    <w:name w:val="StGen8"/>
    <w:next w:val="StGen8"/>
    <w:link w:val="Normal"/>
    <w:pPr>
      <w:ind w:firstLine="720"/>
      <w:jc w:val="both"/>
    </w:pPr>
    <w:rPr>
      <w:lang w:bidi="ar-SA" w:eastAsia="ru-RU" w:val="ru-RU"/>
      <w:rFonts w:ascii="Arial" w:eastAsia="Times New Roman" w:hAnsi="Arial"/>
    </w:rPr>
  </w:style>
  <w:style w:type="paragraph" w:styleId="BodyTextIndent2">
    <w:name w:val="BodyTextIndent2"/>
    <w:basedOn w:val="Normal"/>
    <w:next w:val="BodyTextIndent2"/>
    <w:link w:val="StGen9"/>
    <w:pPr>
      <w:ind w:left="283"/>
      <w:spacing w:after="120" w:line="480" w:lineRule="auto"/>
    </w:pPr>
    <w:rPr>
      <w:sz w:val="24"/>
      <w:szCs w:val="24"/>
      <w:lang w:val="en-US"/>
    </w:rPr>
  </w:style>
  <w:style w:type="character" w:styleId="StGen9">
    <w:name w:val="StGen9"/>
    <w:next w:val="StGen9"/>
    <w:link w:val="BodyTextIndent2"/>
    <w:rPr>
      <w:sz w:val="24"/>
      <w:szCs w:val="24"/>
      <w:lang w:eastAsia="ru-RU"/>
      <w:rFonts w:ascii="Times New Roman" w:eastAsia="Times New Roman" w:hAnsi="Times New Roman"/>
    </w:rPr>
  </w:style>
  <w:style w:type="paragraph" w:styleId="179">
    <w:name w:val="179"/>
    <w:basedOn w:val="Normal"/>
    <w:next w:val="179"/>
    <w:link w:val="Normal"/>
    <w:pPr>
      <w:contextualSpacing/>
      <w:ind w:left="720"/>
      <w:spacing w:after="200" w:line="276" w:lineRule="auto"/>
    </w:pPr>
    <w:rPr>
      <w:sz w:val="22"/>
      <w:szCs w:val="22"/>
      <w:rFonts w:ascii="Calibri" w:hAnsi="Calibri"/>
    </w:rPr>
  </w:style>
  <w:style w:type="paragraph" w:styleId="StGen10">
    <w:name w:val="StGen10"/>
    <w:basedOn w:val="Normal"/>
    <w:next w:val="StGen10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1">
    <w:name w:val="StGen11"/>
    <w:basedOn w:val="Normal"/>
    <w:next w:val="StGen11"/>
    <w:link w:val="Normal"/>
    <w:pPr>
      <w:widowControl w:val="off"/>
      <w:spacing w:after="160" w:line="240" w:lineRule="exact"/>
      <w:jc w:val="right"/>
    </w:pPr>
    <w:rPr>
      <w:lang w:eastAsia="en-US" w:val="en-UK"/>
    </w:rPr>
  </w:style>
  <w:style w:type="paragraph" w:styleId="StGen12">
    <w:name w:val="StGen12"/>
    <w:next w:val="StGen12"/>
    <w:link w:val="Normal"/>
    <w:pPr>
      <w:autoSpaceDE w:val="off"/>
      <w:autoSpaceDN w:val="off"/>
    </w:pPr>
    <w:rPr>
      <w:lang w:bidi="ar-SA" w:eastAsia="ru-RU" w:val="ru-RU"/>
      <w:rFonts w:ascii="Courier New" w:eastAsia="Times New Roman" w:hAnsi="Courier New"/>
    </w:rPr>
  </w:style>
  <w:style w:type="paragraph" w:styleId="StGen13">
    <w:name w:val="StGen13"/>
    <w:next w:val="StGen13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eastAsia="Times New Roman" w:hAnsi="Arial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character" w:styleId="StGen14">
    <w:name w:val="StGen14"/>
    <w:next w:val="StGen14"/>
    <w:link w:val="Normal"/>
    <w:rPr>
      <w:color w:val="106bbe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png" /><Relationship Id="rId5" Type="http://schemas.openxmlformats.org/officeDocument/2006/relationships/image" Target="media/image3.jpg" /><Relationship Id="rId6" Type="http://schemas.openxmlformats.org/officeDocument/2006/relationships/image" Target="media/image4.pn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