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507" w:rsidRPr="00540B4E" w:rsidRDefault="00BC2034" w:rsidP="00540B4E">
      <w:pPr>
        <w:ind w:left="3544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 xml:space="preserve">Проект разработан </w:t>
      </w:r>
      <w:r w:rsidR="004F5485" w:rsidRPr="004F5485">
        <w:rPr>
          <w:i/>
          <w:sz w:val="20"/>
          <w:szCs w:val="20"/>
        </w:rPr>
        <w:t xml:space="preserve">отделом аппарата Городской Думы </w:t>
      </w:r>
      <w:proofErr w:type="gramStart"/>
      <w:r w:rsidR="004F5485" w:rsidRPr="004F5485">
        <w:rPr>
          <w:i/>
          <w:sz w:val="20"/>
          <w:szCs w:val="20"/>
        </w:rPr>
        <w:t>Петропавловск-Камчатского</w:t>
      </w:r>
      <w:proofErr w:type="gramEnd"/>
      <w:r w:rsidR="004F5485" w:rsidRPr="004F5485">
        <w:rPr>
          <w:i/>
          <w:sz w:val="20"/>
          <w:szCs w:val="20"/>
        </w:rPr>
        <w:t xml:space="preserve"> городского округа по организационно-правовому обеспечению органов Городской Думы и депутатских объединений и внесен заместителем председателя Городской Думы Петропавловск-Камчатского городского округа, председателем Комитета по</w:t>
      </w:r>
      <w:r w:rsidR="004F5485" w:rsidRPr="004F5485">
        <w:rPr>
          <w:sz w:val="20"/>
          <w:szCs w:val="20"/>
        </w:rPr>
        <w:t xml:space="preserve"> </w:t>
      </w:r>
      <w:r w:rsidR="004F5485" w:rsidRPr="004F5485">
        <w:rPr>
          <w:i/>
          <w:sz w:val="20"/>
          <w:szCs w:val="20"/>
        </w:rPr>
        <w:t xml:space="preserve">бюджету и экономике Воровским А.В. </w:t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DF0247" wp14:editId="02673876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CEDB21A" wp14:editId="55D661DE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756B00" wp14:editId="5F96A14F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F6425">
      <w:pPr>
        <w:rPr>
          <w:b/>
          <w:sz w:val="28"/>
          <w:szCs w:val="28"/>
        </w:rPr>
      </w:pPr>
    </w:p>
    <w:p w:rsidR="00973507" w:rsidRPr="00090287" w:rsidRDefault="00973507" w:rsidP="00973507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973507" w:rsidRDefault="00973507" w:rsidP="00973507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973507" w:rsidTr="00796975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73507" w:rsidRDefault="00973507" w:rsidP="00796975">
            <w:pPr>
              <w:jc w:val="center"/>
            </w:pPr>
            <w:r>
              <w:t xml:space="preserve">от                №               </w:t>
            </w:r>
            <w:proofErr w:type="gramStart"/>
            <w:r>
              <w:t>-р</w:t>
            </w:r>
            <w:proofErr w:type="gramEnd"/>
          </w:p>
        </w:tc>
      </w:tr>
      <w:tr w:rsidR="00973507" w:rsidTr="00796975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3507" w:rsidRDefault="00973507" w:rsidP="00796975">
            <w:pPr>
              <w:jc w:val="center"/>
            </w:pPr>
            <w:r>
              <w:t xml:space="preserve">сессия </w:t>
            </w:r>
          </w:p>
        </w:tc>
      </w:tr>
      <w:tr w:rsidR="00973507" w:rsidTr="00796975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73507" w:rsidRDefault="00973507" w:rsidP="00796975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796975">
        <w:trPr>
          <w:trHeight w:val="455"/>
        </w:trPr>
        <w:tc>
          <w:tcPr>
            <w:tcW w:w="4746" w:type="dxa"/>
            <w:hideMark/>
          </w:tcPr>
          <w:p w:rsidR="00973507" w:rsidRDefault="00973507" w:rsidP="007969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принятии решения 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400408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</w:t>
      </w:r>
      <w:r w:rsidR="004F5485" w:rsidRPr="004F5485">
        <w:rPr>
          <w:sz w:val="28"/>
          <w:szCs w:val="28"/>
        </w:rPr>
        <w:t xml:space="preserve">заместителем председателя Городской Думы Петропавловск-Камчатского городского округа, председателем Комитета по бюджету и </w:t>
      </w:r>
      <w:proofErr w:type="gramStart"/>
      <w:r w:rsidR="004F5485" w:rsidRPr="004F5485">
        <w:rPr>
          <w:sz w:val="28"/>
          <w:szCs w:val="28"/>
        </w:rPr>
        <w:t>экономике</w:t>
      </w:r>
      <w:proofErr w:type="gramEnd"/>
      <w:r w:rsidR="004F5485" w:rsidRPr="004F5485">
        <w:rPr>
          <w:sz w:val="28"/>
          <w:szCs w:val="28"/>
        </w:rPr>
        <w:t xml:space="preserve"> Воровским А.В.</w:t>
      </w:r>
      <w:r w:rsidRPr="004F5485">
        <w:rPr>
          <w:sz w:val="28"/>
          <w:szCs w:val="28"/>
        </w:rPr>
        <w:t xml:space="preserve">, </w:t>
      </w:r>
      <w:r w:rsidR="001215F1">
        <w:rPr>
          <w:sz w:val="28"/>
          <w:szCs w:val="28"/>
        </w:rPr>
        <w:t xml:space="preserve">в соответствии со </w:t>
      </w:r>
      <w:r w:rsidR="00867A85">
        <w:rPr>
          <w:sz w:val="28"/>
        </w:rPr>
        <w:t xml:space="preserve">статьей 28 Федерального закона </w:t>
      </w:r>
      <w:r>
        <w:rPr>
          <w:sz w:val="28"/>
        </w:rPr>
        <w:t>от 06.10.2003 № 131-ФЗ «Об общих принципах организации местного самоупра</w:t>
      </w:r>
      <w:r w:rsidR="004F5485">
        <w:rPr>
          <w:sz w:val="28"/>
        </w:rPr>
        <w:t>вления в Российской Федерации»</w:t>
      </w:r>
      <w:r w:rsidR="002C2FFB">
        <w:rPr>
          <w:sz w:val="28"/>
        </w:rPr>
        <w:t xml:space="preserve">, </w:t>
      </w:r>
      <w:r w:rsidR="002C2FFB" w:rsidRPr="00F609C5">
        <w:rPr>
          <w:sz w:val="28"/>
          <w:szCs w:val="28"/>
        </w:rPr>
        <w:t>статьей 28 Устава Петропавловск-Камчатского городского округа</w:t>
      </w:r>
      <w:r w:rsidR="004F5485">
        <w:rPr>
          <w:sz w:val="28"/>
        </w:rPr>
        <w:t xml:space="preserve">, </w:t>
      </w:r>
      <w:r>
        <w:rPr>
          <w:sz w:val="28"/>
        </w:rPr>
        <w:t>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 xml:space="preserve">Принять Решение о внесении изменений в Устав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округа.</w:t>
      </w:r>
    </w:p>
    <w:p w:rsidR="00973507" w:rsidRDefault="004412F3" w:rsidP="004412F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порядке.</w:t>
      </w:r>
    </w:p>
    <w:p w:rsidR="00973507" w:rsidRDefault="004412F3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73507">
        <w:rPr>
          <w:sz w:val="28"/>
          <w:szCs w:val="28"/>
        </w:rPr>
        <w:t>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 после государственной регистрации направить настоящее Решение в газету «Град Петра и Павла» для опубликования.</w:t>
      </w: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EE1E9E">
        <w:trPr>
          <w:trHeight w:val="1356"/>
        </w:trPr>
        <w:tc>
          <w:tcPr>
            <w:tcW w:w="4077" w:type="dxa"/>
            <w:hideMark/>
          </w:tcPr>
          <w:p w:rsidR="002A5066" w:rsidRDefault="002A5066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234F74" w:rsidRPr="008012D5" w:rsidTr="00234F74">
        <w:tc>
          <w:tcPr>
            <w:tcW w:w="10314" w:type="dxa"/>
          </w:tcPr>
          <w:p w:rsidR="00234F74" w:rsidRPr="008012D5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BF56F69" wp14:editId="01BFDAC0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837B5CB" wp14:editId="4C45EF82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BD64D0" wp14:editId="23D15E6C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>от __________ № ___</w:t>
      </w:r>
      <w:proofErr w:type="gramStart"/>
      <w:r w:rsidRPr="00090287">
        <w:rPr>
          <w:sz w:val="28"/>
          <w:szCs w:val="28"/>
        </w:rPr>
        <w:t>_-</w:t>
      </w:r>
      <w:proofErr w:type="spellStart"/>
      <w:proofErr w:type="gramEnd"/>
      <w:r w:rsidRPr="00090287">
        <w:rPr>
          <w:sz w:val="28"/>
          <w:szCs w:val="28"/>
        </w:rPr>
        <w:t>нд</w:t>
      </w:r>
      <w:proofErr w:type="spellEnd"/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</w:t>
      </w:r>
      <w:proofErr w:type="gramStart"/>
      <w:r w:rsidRPr="00090287">
        <w:rPr>
          <w:b/>
          <w:bCs/>
          <w:sz w:val="28"/>
          <w:szCs w:val="28"/>
        </w:rPr>
        <w:t>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>Камчатского</w:t>
      </w:r>
      <w:proofErr w:type="gramEnd"/>
      <w:r w:rsidRPr="00090287">
        <w:rPr>
          <w:b/>
          <w:bCs/>
          <w:sz w:val="28"/>
          <w:szCs w:val="28"/>
        </w:rPr>
        <w:t xml:space="preserve">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 xml:space="preserve">Принято Городской Думой </w:t>
      </w:r>
      <w:proofErr w:type="gramStart"/>
      <w:r w:rsidRPr="00090287">
        <w:rPr>
          <w:i/>
        </w:rPr>
        <w:t>Петропавловск-Камчатского</w:t>
      </w:r>
      <w:proofErr w:type="gramEnd"/>
      <w:r w:rsidRPr="00090287">
        <w:rPr>
          <w:i/>
        </w:rPr>
        <w:t xml:space="preserve"> городского округа</w:t>
      </w:r>
    </w:p>
    <w:p w:rsidR="00420C09" w:rsidRPr="00420C09" w:rsidRDefault="00234F74" w:rsidP="00540B4E">
      <w:pPr>
        <w:jc w:val="center"/>
        <w:rPr>
          <w:i/>
        </w:rPr>
      </w:pPr>
      <w:r w:rsidRPr="00090287">
        <w:rPr>
          <w:i/>
        </w:rPr>
        <w:t>(решение от _________ № ____</w:t>
      </w:r>
      <w:proofErr w:type="gramStart"/>
      <w:r w:rsidRPr="00090287">
        <w:rPr>
          <w:i/>
        </w:rPr>
        <w:t>_-</w:t>
      </w:r>
      <w:proofErr w:type="gramEnd"/>
      <w:r w:rsidRPr="00090287">
        <w:rPr>
          <w:i/>
        </w:rPr>
        <w:t>р)</w:t>
      </w:r>
    </w:p>
    <w:p w:rsidR="00A663CA" w:rsidRDefault="00A663CA" w:rsidP="00A663C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3545E3" w:rsidRPr="003545E3" w:rsidRDefault="00D71F2A" w:rsidP="00D71F2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</w:t>
      </w:r>
      <w:r w:rsidR="001723D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Пункт 2 части 1 статьи</w:t>
      </w:r>
      <w:r w:rsidR="006635BA">
        <w:rPr>
          <w:rFonts w:eastAsiaTheme="minorHAnsi"/>
          <w:color w:val="000000" w:themeColor="text1"/>
          <w:sz w:val="28"/>
          <w:szCs w:val="28"/>
          <w:lang w:eastAsia="en-US"/>
        </w:rPr>
        <w:t xml:space="preserve"> 36</w:t>
      </w:r>
      <w:bookmarkStart w:id="0" w:name="sub_331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3545E3" w:rsidRPr="003545E3">
        <w:rPr>
          <w:rFonts w:eastAsiaTheme="minorHAnsi"/>
          <w:sz w:val="28"/>
          <w:szCs w:val="28"/>
          <w:lang w:eastAsia="en-US"/>
        </w:rPr>
        <w:t>изложить в следующей редакции:</w:t>
      </w:r>
    </w:p>
    <w:p w:rsidR="002D4F76" w:rsidRDefault="002D4F76" w:rsidP="00D71F2A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1" w:name="sub_40072"/>
      <w:bookmarkEnd w:id="0"/>
      <w:proofErr w:type="gramStart"/>
      <w:r>
        <w:rPr>
          <w:rFonts w:eastAsiaTheme="minorHAnsi"/>
          <w:sz w:val="28"/>
          <w:szCs w:val="28"/>
          <w:lang w:eastAsia="en-US"/>
        </w:rPr>
        <w:t>«</w:t>
      </w:r>
      <w:r w:rsidR="003545E3" w:rsidRPr="003545E3">
        <w:rPr>
          <w:rFonts w:eastAsiaTheme="minorHAnsi"/>
          <w:sz w:val="28"/>
          <w:szCs w:val="28"/>
          <w:lang w:eastAsia="en-US"/>
        </w:rPr>
        <w:t>2)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</w:t>
      </w:r>
      <w:r>
        <w:rPr>
          <w:rFonts w:eastAsiaTheme="minorHAnsi"/>
          <w:sz w:val="28"/>
          <w:szCs w:val="28"/>
          <w:lang w:eastAsia="en-US"/>
        </w:rPr>
        <w:t xml:space="preserve"> Камчатского края</w:t>
      </w:r>
      <w:r w:rsidR="003545E3" w:rsidRPr="003545E3">
        <w:rPr>
          <w:rFonts w:eastAsiaTheme="minorHAnsi"/>
          <w:sz w:val="28"/>
          <w:szCs w:val="28"/>
          <w:lang w:eastAsia="en-US"/>
        </w:rPr>
        <w:t>, иных объединений муниципальных образований, политич</w:t>
      </w:r>
      <w:r>
        <w:rPr>
          <w:rFonts w:eastAsiaTheme="minorHAnsi"/>
          <w:sz w:val="28"/>
          <w:szCs w:val="28"/>
          <w:lang w:eastAsia="en-US"/>
        </w:rPr>
        <w:t xml:space="preserve">еской партией, участия в съезде </w:t>
      </w:r>
      <w:r w:rsidR="003545E3" w:rsidRPr="003545E3">
        <w:rPr>
          <w:rFonts w:eastAsiaTheme="minorHAnsi"/>
          <w:sz w:val="28"/>
          <w:szCs w:val="28"/>
          <w:lang w:eastAsia="en-US"/>
        </w:rPr>
        <w:t>(конференции) или общем собрании иной общественной организации, жилищного, жилищно-строительного, гаражного кооперативов, садоводческого, огороднического, дачного потребительских кооперативов, товарищества собственников недвижимости), кроме случаев, предусмотренных</w:t>
      </w:r>
      <w:proofErr w:type="gramEnd"/>
      <w:r w:rsidR="003545E3" w:rsidRPr="003545E3">
        <w:rPr>
          <w:rFonts w:eastAsiaTheme="minorHAnsi"/>
          <w:sz w:val="28"/>
          <w:szCs w:val="28"/>
          <w:lang w:eastAsia="en-US"/>
        </w:rPr>
        <w:t xml:space="preserve"> федеральными законами, и случаев, если участие в управлении организацией осуществляется в соответствии с законодательством Российской Федерации от имени </w:t>
      </w:r>
      <w:r>
        <w:rPr>
          <w:rFonts w:eastAsiaTheme="minorHAnsi"/>
          <w:sz w:val="28"/>
          <w:szCs w:val="28"/>
          <w:lang w:eastAsia="en-US"/>
        </w:rPr>
        <w:t>органа местного самоуправления</w:t>
      </w:r>
      <w:proofErr w:type="gramStart"/>
      <w:r>
        <w:rPr>
          <w:rFonts w:eastAsiaTheme="minorHAnsi"/>
          <w:sz w:val="28"/>
          <w:szCs w:val="28"/>
          <w:lang w:eastAsia="en-US"/>
        </w:rPr>
        <w:t>;»</w:t>
      </w:r>
      <w:proofErr w:type="gramEnd"/>
      <w:r w:rsidR="00D71F2A">
        <w:rPr>
          <w:rFonts w:eastAsiaTheme="minorHAnsi"/>
          <w:sz w:val="28"/>
          <w:szCs w:val="28"/>
          <w:lang w:eastAsia="en-US"/>
        </w:rPr>
        <w:t>.</w:t>
      </w:r>
    </w:p>
    <w:p w:rsidR="00141ABA" w:rsidRPr="00445AF8" w:rsidRDefault="00141ABA" w:rsidP="00141ABA">
      <w:pPr>
        <w:autoSpaceDE w:val="0"/>
        <w:autoSpaceDN w:val="0"/>
        <w:adjustRightInd w:val="0"/>
        <w:ind w:firstLine="72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45AF8">
        <w:rPr>
          <w:rFonts w:eastAsiaTheme="minorHAnsi"/>
          <w:sz w:val="28"/>
          <w:szCs w:val="28"/>
          <w:lang w:eastAsia="en-US"/>
        </w:rPr>
        <w:t xml:space="preserve">2. </w:t>
      </w:r>
      <w:r w:rsidR="00445AF8" w:rsidRPr="00445AF8">
        <w:rPr>
          <w:color w:val="000000" w:themeColor="text1"/>
          <w:sz w:val="28"/>
          <w:szCs w:val="28"/>
        </w:rPr>
        <w:t xml:space="preserve">Часть 3 статьи 37 </w:t>
      </w:r>
      <w:r w:rsidRPr="00445AF8">
        <w:rPr>
          <w:rFonts w:eastAsiaTheme="minorHAnsi"/>
          <w:color w:val="000000" w:themeColor="text1"/>
          <w:sz w:val="28"/>
          <w:szCs w:val="28"/>
          <w:lang w:eastAsia="en-US"/>
        </w:rPr>
        <w:t xml:space="preserve">дополнить </w:t>
      </w:r>
      <w:hyperlink r:id="rId8" w:history="1">
        <w:r w:rsidRPr="00445AF8">
          <w:rPr>
            <w:rFonts w:eastAsiaTheme="minorHAnsi"/>
            <w:color w:val="000000" w:themeColor="text1"/>
            <w:sz w:val="28"/>
            <w:szCs w:val="28"/>
            <w:lang w:eastAsia="en-US"/>
          </w:rPr>
          <w:t>абзацем</w:t>
        </w:r>
      </w:hyperlink>
      <w:r w:rsidRPr="00445AF8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42BB0">
        <w:rPr>
          <w:rFonts w:eastAsiaTheme="minorHAnsi"/>
          <w:color w:val="000000" w:themeColor="text1"/>
          <w:sz w:val="28"/>
          <w:szCs w:val="28"/>
          <w:lang w:eastAsia="en-US"/>
        </w:rPr>
        <w:t xml:space="preserve">вторым </w:t>
      </w:r>
      <w:r w:rsidRPr="00445AF8">
        <w:rPr>
          <w:rFonts w:eastAsiaTheme="minorHAnsi"/>
          <w:color w:val="000000" w:themeColor="text1"/>
          <w:sz w:val="28"/>
          <w:szCs w:val="28"/>
          <w:lang w:eastAsia="en-US"/>
        </w:rPr>
        <w:t>следующего содержания:</w:t>
      </w:r>
    </w:p>
    <w:p w:rsidR="00141ABA" w:rsidRDefault="00445AF8" w:rsidP="00445AF8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2" w:name="sub_400112"/>
      <w:r>
        <w:rPr>
          <w:rFonts w:eastAsiaTheme="minorHAnsi"/>
          <w:sz w:val="28"/>
          <w:szCs w:val="28"/>
          <w:lang w:eastAsia="en-US"/>
        </w:rPr>
        <w:t>«</w:t>
      </w:r>
      <w:r w:rsidR="00141ABA" w:rsidRPr="003545E3">
        <w:rPr>
          <w:rFonts w:eastAsiaTheme="minorHAnsi"/>
          <w:sz w:val="28"/>
          <w:szCs w:val="28"/>
          <w:lang w:eastAsia="en-US"/>
        </w:rPr>
        <w:t xml:space="preserve">В случае обращения </w:t>
      </w:r>
      <w:r w:rsidR="007441B6">
        <w:rPr>
          <w:rFonts w:eastAsiaTheme="minorHAnsi"/>
          <w:sz w:val="28"/>
          <w:szCs w:val="28"/>
          <w:lang w:eastAsia="en-US"/>
        </w:rPr>
        <w:t xml:space="preserve">губернатора </w:t>
      </w:r>
      <w:r>
        <w:rPr>
          <w:rFonts w:eastAsiaTheme="minorHAnsi"/>
          <w:sz w:val="28"/>
          <w:szCs w:val="28"/>
          <w:lang w:eastAsia="en-US"/>
        </w:rPr>
        <w:t xml:space="preserve">Камчатского края </w:t>
      </w:r>
      <w:r w:rsidR="00540B4E">
        <w:rPr>
          <w:rFonts w:eastAsiaTheme="minorHAnsi"/>
          <w:sz w:val="28"/>
          <w:szCs w:val="28"/>
          <w:lang w:eastAsia="en-US"/>
        </w:rPr>
        <w:t xml:space="preserve">с заявлением о </w:t>
      </w:r>
      <w:r w:rsidR="00141ABA" w:rsidRPr="003545E3">
        <w:rPr>
          <w:rFonts w:eastAsiaTheme="minorHAnsi"/>
          <w:sz w:val="28"/>
          <w:szCs w:val="28"/>
          <w:lang w:eastAsia="en-US"/>
        </w:rPr>
        <w:t xml:space="preserve">досрочном прекращении полномочий депутата </w:t>
      </w:r>
      <w:r>
        <w:rPr>
          <w:rFonts w:eastAsiaTheme="minorHAnsi"/>
          <w:sz w:val="28"/>
          <w:szCs w:val="28"/>
          <w:lang w:eastAsia="en-US"/>
        </w:rPr>
        <w:t xml:space="preserve">Городской Думы </w:t>
      </w:r>
      <w:r w:rsidR="00141ABA" w:rsidRPr="003545E3">
        <w:rPr>
          <w:rFonts w:eastAsiaTheme="minorHAnsi"/>
          <w:sz w:val="28"/>
          <w:szCs w:val="28"/>
          <w:lang w:eastAsia="en-US"/>
        </w:rPr>
        <w:t xml:space="preserve">днем появления основания для досрочного прекращения полномочий является день поступления в </w:t>
      </w:r>
      <w:r>
        <w:rPr>
          <w:rFonts w:eastAsiaTheme="minorHAnsi"/>
          <w:sz w:val="28"/>
          <w:szCs w:val="28"/>
          <w:lang w:eastAsia="en-US"/>
        </w:rPr>
        <w:t>Городскую Думу данного заявления</w:t>
      </w:r>
      <w:proofErr w:type="gramStart"/>
      <w:r>
        <w:rPr>
          <w:rFonts w:eastAsiaTheme="minorHAnsi"/>
          <w:sz w:val="28"/>
          <w:szCs w:val="28"/>
          <w:lang w:eastAsia="en-US"/>
        </w:rPr>
        <w:t>.».</w:t>
      </w:r>
      <w:bookmarkEnd w:id="2"/>
      <w:proofErr w:type="gramEnd"/>
    </w:p>
    <w:p w:rsidR="00D71F2A" w:rsidRDefault="00D71F2A" w:rsidP="00D71F2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4F5485">
        <w:rPr>
          <w:rFonts w:eastAsia="Calibri"/>
          <w:sz w:val="28"/>
          <w:szCs w:val="28"/>
          <w:lang w:eastAsia="en-US"/>
        </w:rPr>
        <w:tab/>
      </w:r>
      <w:r w:rsidR="00141ABA">
        <w:rPr>
          <w:rFonts w:eastAsia="Calibri"/>
          <w:sz w:val="28"/>
          <w:szCs w:val="28"/>
          <w:lang w:eastAsia="en-US"/>
        </w:rPr>
        <w:t>3</w:t>
      </w:r>
      <w:r>
        <w:rPr>
          <w:rFonts w:eastAsia="Calibri"/>
          <w:sz w:val="28"/>
          <w:szCs w:val="28"/>
          <w:lang w:eastAsia="en-US"/>
        </w:rPr>
        <w:t>. В статье 38:</w:t>
      </w:r>
    </w:p>
    <w:p w:rsidR="00D71F2A" w:rsidRDefault="00D71F2A" w:rsidP="00D71F2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  <w:t xml:space="preserve">1) пункт 2 части 6 </w:t>
      </w:r>
      <w:r w:rsidRPr="003545E3">
        <w:rPr>
          <w:rFonts w:eastAsiaTheme="minorHAnsi"/>
          <w:sz w:val="28"/>
          <w:szCs w:val="28"/>
          <w:lang w:eastAsia="en-US"/>
        </w:rPr>
        <w:t>изложить в следующей редакции:</w:t>
      </w:r>
    </w:p>
    <w:p w:rsidR="00D71F2A" w:rsidRPr="00420C09" w:rsidRDefault="00D71F2A" w:rsidP="00420C09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«</w:t>
      </w:r>
      <w:r w:rsidRPr="003545E3">
        <w:rPr>
          <w:rFonts w:eastAsiaTheme="minorHAnsi"/>
          <w:sz w:val="28"/>
          <w:szCs w:val="28"/>
          <w:lang w:eastAsia="en-US"/>
        </w:rPr>
        <w:t>2)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</w:t>
      </w:r>
      <w:r>
        <w:rPr>
          <w:rFonts w:eastAsiaTheme="minorHAnsi"/>
          <w:sz w:val="28"/>
          <w:szCs w:val="28"/>
          <w:lang w:eastAsia="en-US"/>
        </w:rPr>
        <w:t xml:space="preserve"> Камчатского края</w:t>
      </w:r>
      <w:r w:rsidRPr="003545E3">
        <w:rPr>
          <w:rFonts w:eastAsiaTheme="minorHAnsi"/>
          <w:sz w:val="28"/>
          <w:szCs w:val="28"/>
          <w:lang w:eastAsia="en-US"/>
        </w:rPr>
        <w:t>, иных объединений муниципальных образований, политич</w:t>
      </w:r>
      <w:r>
        <w:rPr>
          <w:rFonts w:eastAsiaTheme="minorHAnsi"/>
          <w:sz w:val="28"/>
          <w:szCs w:val="28"/>
          <w:lang w:eastAsia="en-US"/>
        </w:rPr>
        <w:t xml:space="preserve">еской партией, участия в съезде </w:t>
      </w:r>
      <w:r w:rsidRPr="003545E3">
        <w:rPr>
          <w:rFonts w:eastAsiaTheme="minorHAnsi"/>
          <w:sz w:val="28"/>
          <w:szCs w:val="28"/>
          <w:lang w:eastAsia="en-US"/>
        </w:rPr>
        <w:t>(конференции) или общем собрании иной общественной организации, жилищного, жилищно-строительного, гаражного кооперативов, садоводческого, огороднического, дачного потребительских кооперативов, товарищества собственников недвижимости), кроме случаев, предусмотренных</w:t>
      </w:r>
      <w:proofErr w:type="gramEnd"/>
      <w:r w:rsidRPr="003545E3">
        <w:rPr>
          <w:rFonts w:eastAsiaTheme="minorHAnsi"/>
          <w:sz w:val="28"/>
          <w:szCs w:val="28"/>
          <w:lang w:eastAsia="en-US"/>
        </w:rPr>
        <w:t xml:space="preserve"> федеральными </w:t>
      </w:r>
      <w:r w:rsidRPr="003545E3">
        <w:rPr>
          <w:rFonts w:eastAsiaTheme="minorHAnsi"/>
          <w:sz w:val="28"/>
          <w:szCs w:val="28"/>
          <w:lang w:eastAsia="en-US"/>
        </w:rPr>
        <w:lastRenderedPageBreak/>
        <w:t xml:space="preserve">законами, и случаев, если участие в управлении организацией осуществляется в соответствии с законодательством Российской Федерации от имени </w:t>
      </w:r>
      <w:r>
        <w:rPr>
          <w:rFonts w:eastAsiaTheme="minorHAnsi"/>
          <w:sz w:val="28"/>
          <w:szCs w:val="28"/>
          <w:lang w:eastAsia="en-US"/>
        </w:rPr>
        <w:t>органа местного самоуправления</w:t>
      </w:r>
      <w:proofErr w:type="gramStart"/>
      <w:r>
        <w:rPr>
          <w:rFonts w:eastAsiaTheme="minorHAnsi"/>
          <w:sz w:val="28"/>
          <w:szCs w:val="28"/>
          <w:lang w:eastAsia="en-US"/>
        </w:rPr>
        <w:t>;»</w:t>
      </w:r>
      <w:proofErr w:type="gramEnd"/>
      <w:r w:rsidRPr="003545E3">
        <w:rPr>
          <w:rFonts w:eastAsiaTheme="minorHAnsi"/>
          <w:sz w:val="28"/>
          <w:szCs w:val="28"/>
          <w:lang w:eastAsia="en-US"/>
        </w:rPr>
        <w:t>;</w:t>
      </w:r>
    </w:p>
    <w:p w:rsidR="00141ABA" w:rsidRDefault="00D71F2A" w:rsidP="00D71F2A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2) часть 6.1 изложить в следующей редакции: </w:t>
      </w:r>
    </w:p>
    <w:p w:rsidR="007545EF" w:rsidRDefault="00D71F2A" w:rsidP="00D71F2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="00141ABA">
        <w:rPr>
          <w:rFonts w:eastAsia="Calibri"/>
          <w:sz w:val="28"/>
          <w:szCs w:val="28"/>
          <w:lang w:eastAsia="en-US"/>
        </w:rPr>
        <w:t xml:space="preserve">6.1. </w:t>
      </w:r>
      <w:r>
        <w:rPr>
          <w:rFonts w:eastAsiaTheme="minorHAnsi"/>
          <w:sz w:val="28"/>
          <w:szCs w:val="28"/>
          <w:lang w:eastAsia="en-US"/>
        </w:rPr>
        <w:t xml:space="preserve">Глава городского округа должен соблюдать ограничения, запреты, исполнять обязанности, которые установлены Федеральным </w:t>
      </w:r>
      <w:hyperlink r:id="rId9" w:history="1">
        <w:r w:rsidRPr="00801CD1">
          <w:rPr>
            <w:rFonts w:eastAsiaTheme="minorHAnsi"/>
            <w:color w:val="000000" w:themeColor="text1"/>
            <w:sz w:val="28"/>
            <w:szCs w:val="28"/>
            <w:lang w:eastAsia="en-US"/>
          </w:rPr>
          <w:t>законом</w:t>
        </w:r>
      </w:hyperlink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от 25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.12.2008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№ 273-ФЗ «О противодействии коррупции»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, Федеральным </w:t>
      </w:r>
      <w:hyperlink r:id="rId10" w:history="1">
        <w:r w:rsidRPr="00801CD1">
          <w:rPr>
            <w:rFonts w:eastAsiaTheme="minorHAnsi"/>
            <w:color w:val="000000" w:themeColor="text1"/>
            <w:sz w:val="28"/>
            <w:szCs w:val="28"/>
            <w:lang w:eastAsia="en-US"/>
          </w:rPr>
          <w:t>законом</w:t>
        </w:r>
      </w:hyperlink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от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0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>3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.12.2012</w:t>
      </w:r>
    </w:p>
    <w:p w:rsidR="00D71F2A" w:rsidRDefault="00D71F2A" w:rsidP="007545E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gramStart"/>
      <w:r>
        <w:rPr>
          <w:rFonts w:eastAsiaTheme="minorHAnsi"/>
          <w:color w:val="000000" w:themeColor="text1"/>
          <w:sz w:val="28"/>
          <w:szCs w:val="28"/>
          <w:lang w:eastAsia="en-US"/>
        </w:rPr>
        <w:t>№ 230-ФЗ «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>О контроле за соответствием расходов лиц, замещающих государственные д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олжности, и иных лиц их доходам»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, Федеральным </w:t>
      </w:r>
      <w:hyperlink r:id="rId11" w:history="1">
        <w:r w:rsidRPr="00801CD1">
          <w:rPr>
            <w:rFonts w:eastAsiaTheme="minorHAnsi"/>
            <w:color w:val="000000" w:themeColor="text1"/>
            <w:sz w:val="28"/>
            <w:szCs w:val="28"/>
            <w:lang w:eastAsia="en-US"/>
          </w:rPr>
          <w:t>законом</w:t>
        </w:r>
      </w:hyperlink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7545EF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от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0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>7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.05.2013 № 79-ФЗ «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>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нными финансовыми инструментами».».</w:t>
      </w:r>
      <w:proofErr w:type="gramEnd"/>
    </w:p>
    <w:p w:rsidR="002D4F76" w:rsidRDefault="00420C09" w:rsidP="00420C09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3" w:name="sub_335"/>
      <w:r>
        <w:rPr>
          <w:rFonts w:eastAsiaTheme="minorHAnsi"/>
          <w:sz w:val="28"/>
          <w:szCs w:val="28"/>
          <w:lang w:eastAsia="en-US"/>
        </w:rPr>
        <w:t xml:space="preserve">4. </w:t>
      </w:r>
      <w:bookmarkEnd w:id="3"/>
      <w:r w:rsidR="00E51EF7">
        <w:rPr>
          <w:rFonts w:eastAsiaTheme="minorHAnsi"/>
          <w:sz w:val="28"/>
          <w:szCs w:val="28"/>
          <w:lang w:eastAsia="en-US"/>
        </w:rPr>
        <w:t>Статью 55 дополнить частью 6 следующего содержания:</w:t>
      </w:r>
    </w:p>
    <w:p w:rsidR="00E51EF7" w:rsidRPr="00E51EF7" w:rsidRDefault="00E51EF7" w:rsidP="00E51EF7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4" w:name="sub_144"/>
      <w:r w:rsidRPr="00E51EF7">
        <w:rPr>
          <w:rFonts w:eastAsiaTheme="minorHAnsi"/>
          <w:sz w:val="28"/>
          <w:szCs w:val="28"/>
          <w:lang w:eastAsia="en-US"/>
        </w:rPr>
        <w:t xml:space="preserve">«6. </w:t>
      </w:r>
      <w:bookmarkEnd w:id="4"/>
      <w:proofErr w:type="gramStart"/>
      <w:r w:rsidRPr="00E51EF7">
        <w:rPr>
          <w:rFonts w:eastAsiaTheme="minorHAnsi"/>
          <w:sz w:val="28"/>
          <w:szCs w:val="28"/>
          <w:lang w:eastAsia="en-US"/>
        </w:rPr>
        <w:t xml:space="preserve">Должностные лица </w:t>
      </w:r>
      <w:r>
        <w:rPr>
          <w:rFonts w:eastAsiaTheme="minorHAnsi"/>
          <w:sz w:val="28"/>
          <w:szCs w:val="28"/>
          <w:lang w:eastAsia="en-US"/>
        </w:rPr>
        <w:t xml:space="preserve">Контрольно-счетной палаты городского округа </w:t>
      </w:r>
      <w:r w:rsidRPr="00E51EF7">
        <w:rPr>
          <w:rFonts w:eastAsiaTheme="minorHAnsi"/>
          <w:sz w:val="28"/>
          <w:szCs w:val="28"/>
          <w:lang w:eastAsia="en-US"/>
        </w:rPr>
        <w:t>обязаны соблюдать ограничения, запреты, исполнять обязанности, которые установлены Федеральным законом от 25</w:t>
      </w:r>
      <w:r w:rsidR="00540B4E">
        <w:rPr>
          <w:rFonts w:eastAsiaTheme="minorHAnsi"/>
          <w:sz w:val="28"/>
          <w:szCs w:val="28"/>
          <w:lang w:eastAsia="en-US"/>
        </w:rPr>
        <w:t xml:space="preserve">.12.2008 </w:t>
      </w:r>
      <w:r w:rsidR="004B71CD">
        <w:rPr>
          <w:rFonts w:eastAsiaTheme="minorHAnsi"/>
          <w:sz w:val="28"/>
          <w:szCs w:val="28"/>
          <w:lang w:eastAsia="en-US"/>
        </w:rPr>
        <w:t xml:space="preserve">№ </w:t>
      </w:r>
      <w:r>
        <w:rPr>
          <w:rFonts w:eastAsiaTheme="minorHAnsi"/>
          <w:sz w:val="28"/>
          <w:szCs w:val="28"/>
          <w:lang w:eastAsia="en-US"/>
        </w:rPr>
        <w:t>273-ФЗ «</w:t>
      </w:r>
      <w:r w:rsidR="004B71CD">
        <w:rPr>
          <w:rFonts w:eastAsiaTheme="minorHAnsi"/>
          <w:sz w:val="28"/>
          <w:szCs w:val="28"/>
          <w:lang w:eastAsia="en-US"/>
        </w:rPr>
        <w:t xml:space="preserve">О </w:t>
      </w:r>
      <w:r w:rsidRPr="00E51EF7">
        <w:rPr>
          <w:rFonts w:eastAsiaTheme="minorHAnsi"/>
          <w:sz w:val="28"/>
          <w:szCs w:val="28"/>
          <w:lang w:eastAsia="en-US"/>
        </w:rPr>
        <w:t>прот</w:t>
      </w:r>
      <w:r>
        <w:rPr>
          <w:rFonts w:eastAsiaTheme="minorHAnsi"/>
          <w:sz w:val="28"/>
          <w:szCs w:val="28"/>
          <w:lang w:eastAsia="en-US"/>
        </w:rPr>
        <w:t>иводействии коррупции»</w:t>
      </w:r>
      <w:r w:rsidRPr="00E51EF7">
        <w:rPr>
          <w:rFonts w:eastAsiaTheme="minorHAnsi"/>
          <w:sz w:val="28"/>
          <w:szCs w:val="28"/>
          <w:lang w:eastAsia="en-US"/>
        </w:rPr>
        <w:t xml:space="preserve">, </w:t>
      </w:r>
      <w:hyperlink r:id="rId12" w:history="1">
        <w:r w:rsidRPr="00E51EF7">
          <w:rPr>
            <w:rFonts w:eastAsiaTheme="minorHAnsi"/>
            <w:sz w:val="28"/>
            <w:szCs w:val="28"/>
            <w:lang w:eastAsia="en-US"/>
          </w:rPr>
          <w:t>Федеральным законом</w:t>
        </w:r>
      </w:hyperlink>
      <w:r w:rsidR="00540B4E">
        <w:rPr>
          <w:rFonts w:eastAsiaTheme="minorHAnsi"/>
          <w:sz w:val="28"/>
          <w:szCs w:val="28"/>
          <w:lang w:eastAsia="en-US"/>
        </w:rPr>
        <w:t xml:space="preserve"> от 03.12.2012 № </w:t>
      </w:r>
      <w:r w:rsidRPr="00E51EF7">
        <w:rPr>
          <w:rFonts w:eastAsiaTheme="minorHAnsi"/>
          <w:sz w:val="28"/>
          <w:szCs w:val="28"/>
          <w:lang w:eastAsia="en-US"/>
        </w:rPr>
        <w:t xml:space="preserve">230-ФЗ «О контроле за соответствием расходов лиц, замещающих государственные должности, и иных лиц их доходам», </w:t>
      </w:r>
      <w:hyperlink r:id="rId13" w:history="1">
        <w:r w:rsidRPr="00E51EF7">
          <w:rPr>
            <w:rFonts w:eastAsiaTheme="minorHAnsi"/>
            <w:sz w:val="28"/>
            <w:szCs w:val="28"/>
            <w:lang w:eastAsia="en-US"/>
          </w:rPr>
          <w:t>Федеральным законом</w:t>
        </w:r>
      </w:hyperlink>
      <w:r w:rsidR="00540B4E">
        <w:rPr>
          <w:rFonts w:eastAsiaTheme="minorHAnsi"/>
          <w:sz w:val="28"/>
          <w:szCs w:val="28"/>
          <w:lang w:eastAsia="en-US"/>
        </w:rPr>
        <w:t xml:space="preserve"> от 07.05.2013 </w:t>
      </w:r>
      <w:r w:rsidR="004B71CD">
        <w:rPr>
          <w:rFonts w:eastAsiaTheme="minorHAnsi"/>
          <w:sz w:val="28"/>
          <w:szCs w:val="28"/>
          <w:lang w:eastAsia="en-US"/>
        </w:rPr>
        <w:t xml:space="preserve">№ </w:t>
      </w:r>
      <w:r w:rsidRPr="00E51EF7">
        <w:rPr>
          <w:rFonts w:eastAsiaTheme="minorHAnsi"/>
          <w:sz w:val="28"/>
          <w:szCs w:val="28"/>
          <w:lang w:eastAsia="en-US"/>
        </w:rPr>
        <w:t>79-ФЗ «О запрете отдельным категориям лиц открывать и иметь счета (вклады), хранить наличные денежные средства</w:t>
      </w:r>
      <w:proofErr w:type="gramEnd"/>
      <w:r w:rsidRPr="00E51EF7">
        <w:rPr>
          <w:rFonts w:eastAsiaTheme="minorHAnsi"/>
          <w:sz w:val="28"/>
          <w:szCs w:val="28"/>
          <w:lang w:eastAsia="en-US"/>
        </w:rPr>
        <w:t xml:space="preserve"> и ценности в иностранных банках, расположенных за пределами территории Российской Федерации, владеть и (или) пользоваться иностра</w:t>
      </w:r>
      <w:r>
        <w:rPr>
          <w:rFonts w:eastAsiaTheme="minorHAnsi"/>
          <w:sz w:val="28"/>
          <w:szCs w:val="28"/>
          <w:lang w:eastAsia="en-US"/>
        </w:rPr>
        <w:t>нными финансовыми инструментами»</w:t>
      </w:r>
      <w:proofErr w:type="gramStart"/>
      <w:r w:rsidRPr="00E51EF7">
        <w:rPr>
          <w:rFonts w:eastAsiaTheme="minorHAnsi"/>
          <w:sz w:val="28"/>
          <w:szCs w:val="28"/>
          <w:lang w:eastAsia="en-US"/>
        </w:rPr>
        <w:t>.</w:t>
      </w:r>
      <w:r w:rsidR="002F274A">
        <w:rPr>
          <w:rFonts w:eastAsiaTheme="minorHAnsi"/>
          <w:sz w:val="28"/>
          <w:szCs w:val="28"/>
          <w:lang w:eastAsia="en-US"/>
        </w:rPr>
        <w:t>»</w:t>
      </w:r>
      <w:proofErr w:type="gramEnd"/>
      <w:r w:rsidR="002F274A">
        <w:rPr>
          <w:rFonts w:eastAsiaTheme="minorHAnsi"/>
          <w:sz w:val="28"/>
          <w:szCs w:val="28"/>
          <w:lang w:eastAsia="en-US"/>
        </w:rPr>
        <w:t>.</w:t>
      </w:r>
    </w:p>
    <w:p w:rsidR="002F274A" w:rsidRPr="009A33D5" w:rsidRDefault="002F274A" w:rsidP="002F27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Pr="009A33D5">
        <w:rPr>
          <w:sz w:val="28"/>
          <w:szCs w:val="28"/>
        </w:rPr>
        <w:t>. Настоящее Решение вступает в силу после дня его официального опубликования после государственной регистрации.</w:t>
      </w:r>
    </w:p>
    <w:p w:rsidR="002F274A" w:rsidRPr="009A33D5" w:rsidRDefault="002F274A" w:rsidP="002F274A">
      <w:pPr>
        <w:jc w:val="both"/>
        <w:rPr>
          <w:b/>
          <w:sz w:val="28"/>
          <w:szCs w:val="28"/>
        </w:rPr>
      </w:pPr>
    </w:p>
    <w:p w:rsidR="002F274A" w:rsidRPr="009A33D5" w:rsidRDefault="002F274A" w:rsidP="002F274A">
      <w:pPr>
        <w:jc w:val="both"/>
        <w:rPr>
          <w:b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2F274A" w:rsidRPr="009A33D5" w:rsidTr="00660C3D">
        <w:trPr>
          <w:trHeight w:val="649"/>
        </w:trPr>
        <w:tc>
          <w:tcPr>
            <w:tcW w:w="5211" w:type="dxa"/>
          </w:tcPr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proofErr w:type="gramStart"/>
            <w:r w:rsidRPr="009A33D5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2F274A" w:rsidRPr="009A33D5" w:rsidRDefault="002F274A" w:rsidP="00660C3D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2F274A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E51EF7" w:rsidRDefault="00E51EF7" w:rsidP="003545E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bookmarkEnd w:id="1"/>
    <w:p w:rsidR="008354E6" w:rsidRDefault="008354E6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Pr="00715FEC" w:rsidRDefault="00540B4E" w:rsidP="00011001">
      <w:pPr>
        <w:rPr>
          <w:sz w:val="16"/>
          <w:szCs w:val="16"/>
        </w:rPr>
      </w:pPr>
    </w:p>
    <w:p w:rsidR="002A5066" w:rsidRPr="00C31910" w:rsidRDefault="002A5066" w:rsidP="007F6AE6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  <w:r w:rsidRPr="00C31910">
        <w:rPr>
          <w:b/>
          <w:bCs/>
          <w:color w:val="000000"/>
          <w:spacing w:val="-5"/>
          <w:sz w:val="28"/>
          <w:szCs w:val="28"/>
        </w:rPr>
        <w:lastRenderedPageBreak/>
        <w:t>Пояснительная записка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2A5066" w:rsidRPr="00C31910" w:rsidTr="00110D0A">
        <w:trPr>
          <w:trHeight w:val="1245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365D13" w:rsidRDefault="002A5066" w:rsidP="00110D0A">
            <w:pPr>
              <w:shd w:val="clear" w:color="auto" w:fill="FFFFFF"/>
              <w:ind w:right="3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 xml:space="preserve">к проекту решения Городской Думы </w:t>
            </w:r>
            <w:proofErr w:type="gramStart"/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>Петропавловск-Камчатского</w:t>
            </w:r>
            <w:proofErr w:type="gramEnd"/>
          </w:p>
          <w:p w:rsidR="002A5066" w:rsidRPr="00C31910" w:rsidRDefault="002A5066" w:rsidP="00110D0A">
            <w:pPr>
              <w:shd w:val="clear" w:color="auto" w:fill="FFFFFF"/>
              <w:ind w:right="3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 xml:space="preserve"> городского округа «О</w:t>
            </w:r>
            <w:r w:rsidRPr="00C31910">
              <w:rPr>
                <w:b/>
                <w:sz w:val="28"/>
                <w:szCs w:val="28"/>
              </w:rPr>
              <w:t xml:space="preserve"> внесении изменений в Устав </w:t>
            </w:r>
            <w:proofErr w:type="gramStart"/>
            <w:r w:rsidRPr="00C31910">
              <w:rPr>
                <w:b/>
                <w:sz w:val="28"/>
                <w:szCs w:val="28"/>
              </w:rPr>
              <w:t>Петропавловск-Камчатского</w:t>
            </w:r>
            <w:proofErr w:type="gramEnd"/>
            <w:r w:rsidRPr="00C31910">
              <w:rPr>
                <w:b/>
                <w:sz w:val="28"/>
                <w:szCs w:val="28"/>
              </w:rPr>
              <w:t xml:space="preserve"> городского округа»</w:t>
            </w:r>
          </w:p>
        </w:tc>
      </w:tr>
    </w:tbl>
    <w:p w:rsidR="00A31675" w:rsidRPr="00BC2034" w:rsidRDefault="00C97057" w:rsidP="00AE586F">
      <w:pPr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Представленный п</w:t>
      </w:r>
      <w:r w:rsidR="00011001" w:rsidRPr="00A31675">
        <w:rPr>
          <w:sz w:val="28"/>
          <w:szCs w:val="28"/>
        </w:rPr>
        <w:t xml:space="preserve">роект </w:t>
      </w:r>
      <w:r w:rsidR="00C14981" w:rsidRPr="00A31675">
        <w:rPr>
          <w:bCs/>
          <w:spacing w:val="-5"/>
          <w:sz w:val="28"/>
          <w:szCs w:val="28"/>
        </w:rPr>
        <w:t>решения Городской Думы Петропавловск-Камчатского городского округа «О</w:t>
      </w:r>
      <w:r w:rsidR="00C14981" w:rsidRPr="00A31675">
        <w:rPr>
          <w:sz w:val="28"/>
          <w:szCs w:val="28"/>
        </w:rPr>
        <w:t xml:space="preserve"> внесении изменений в Устав Петропавловск-Кам</w:t>
      </w:r>
      <w:r w:rsidR="00BC2034">
        <w:rPr>
          <w:sz w:val="28"/>
          <w:szCs w:val="28"/>
        </w:rPr>
        <w:t xml:space="preserve">чатского городского округа» </w:t>
      </w:r>
      <w:r w:rsidR="00C14981" w:rsidRPr="00A31675">
        <w:rPr>
          <w:sz w:val="28"/>
          <w:szCs w:val="28"/>
        </w:rPr>
        <w:t xml:space="preserve">(далее </w:t>
      </w:r>
      <w:r w:rsidR="005E0DF6">
        <w:rPr>
          <w:sz w:val="28"/>
          <w:szCs w:val="28"/>
        </w:rPr>
        <w:t>–</w:t>
      </w:r>
      <w:r w:rsidR="00C14981" w:rsidRPr="00A31675">
        <w:rPr>
          <w:sz w:val="28"/>
          <w:szCs w:val="28"/>
        </w:rPr>
        <w:t xml:space="preserve"> проект</w:t>
      </w:r>
      <w:r w:rsidR="00540E16">
        <w:rPr>
          <w:sz w:val="28"/>
          <w:szCs w:val="28"/>
        </w:rPr>
        <w:t xml:space="preserve"> решения</w:t>
      </w:r>
      <w:r w:rsidR="00C14981" w:rsidRPr="00A31675">
        <w:rPr>
          <w:sz w:val="28"/>
          <w:szCs w:val="28"/>
        </w:rPr>
        <w:t xml:space="preserve">) </w:t>
      </w:r>
      <w:r w:rsidR="00011001" w:rsidRPr="00A31675">
        <w:rPr>
          <w:sz w:val="28"/>
          <w:szCs w:val="28"/>
        </w:rPr>
        <w:t xml:space="preserve">разработан в соответствии </w:t>
      </w:r>
      <w:r w:rsidR="00BC2034">
        <w:rPr>
          <w:sz w:val="28"/>
          <w:szCs w:val="28"/>
        </w:rPr>
        <w:br/>
      </w:r>
      <w:r w:rsidR="00011001" w:rsidRPr="00A31675">
        <w:rPr>
          <w:sz w:val="28"/>
          <w:szCs w:val="28"/>
        </w:rPr>
        <w:t>с</w:t>
      </w:r>
      <w:r w:rsidR="00A31675">
        <w:rPr>
          <w:sz w:val="28"/>
          <w:szCs w:val="28"/>
        </w:rPr>
        <w:t>о статьей 28</w:t>
      </w:r>
      <w:r w:rsidR="00011001" w:rsidRPr="00A31675">
        <w:rPr>
          <w:sz w:val="28"/>
          <w:szCs w:val="28"/>
        </w:rPr>
        <w:t xml:space="preserve"> </w:t>
      </w:r>
      <w:r w:rsidR="00A31675">
        <w:rPr>
          <w:sz w:val="28"/>
          <w:szCs w:val="20"/>
        </w:rPr>
        <w:t>Федерального закона</w:t>
      </w:r>
      <w:r w:rsidR="00011001" w:rsidRPr="00A31675">
        <w:rPr>
          <w:sz w:val="28"/>
          <w:szCs w:val="20"/>
        </w:rPr>
        <w:t xml:space="preserve"> от </w:t>
      </w:r>
      <w:smartTag w:uri="urn:schemas-microsoft-com:office:smarttags" w:element="date">
        <w:smartTagPr>
          <w:attr w:name="ls" w:val="trans"/>
          <w:attr w:name="Month" w:val="10"/>
          <w:attr w:name="Day" w:val="06"/>
          <w:attr w:name="Year" w:val="2003"/>
        </w:smartTagPr>
        <w:r w:rsidR="00011001" w:rsidRPr="00A31675">
          <w:rPr>
            <w:sz w:val="28"/>
            <w:szCs w:val="20"/>
          </w:rPr>
          <w:t>06.10.2003</w:t>
        </w:r>
      </w:smartTag>
      <w:r w:rsidR="00011001" w:rsidRPr="00A31675">
        <w:rPr>
          <w:sz w:val="28"/>
          <w:szCs w:val="20"/>
        </w:rPr>
        <w:t xml:space="preserve"> № 131-ФЗ «Об общих принципах организации местного самоуправ</w:t>
      </w:r>
      <w:r w:rsidR="00A31675" w:rsidRPr="00A31675">
        <w:rPr>
          <w:sz w:val="28"/>
          <w:szCs w:val="20"/>
        </w:rPr>
        <w:t>ления в Российской Федерации»</w:t>
      </w:r>
      <w:r w:rsidR="00BC2034">
        <w:rPr>
          <w:sz w:val="28"/>
          <w:szCs w:val="20"/>
        </w:rPr>
        <w:t xml:space="preserve"> (далее - Федеральный закон</w:t>
      </w:r>
      <w:r w:rsidR="00BC2034" w:rsidRPr="00A31675">
        <w:rPr>
          <w:sz w:val="28"/>
          <w:szCs w:val="20"/>
        </w:rPr>
        <w:t xml:space="preserve"> от 06.10.2003 № 131-ФЗ</w:t>
      </w:r>
      <w:r w:rsidR="00BC2034">
        <w:rPr>
          <w:sz w:val="28"/>
          <w:szCs w:val="20"/>
        </w:rPr>
        <w:t>)</w:t>
      </w:r>
      <w:r w:rsidR="00AE586F">
        <w:rPr>
          <w:sz w:val="28"/>
          <w:szCs w:val="20"/>
        </w:rPr>
        <w:t xml:space="preserve">, </w:t>
      </w:r>
      <w:r w:rsidR="00A937A7" w:rsidRPr="00F609C5">
        <w:rPr>
          <w:sz w:val="28"/>
          <w:szCs w:val="28"/>
        </w:rPr>
        <w:t>статьей 28 Устава Петропавловск-Камчатского городского округа</w:t>
      </w:r>
      <w:r w:rsidR="00AE586F">
        <w:rPr>
          <w:sz w:val="28"/>
          <w:szCs w:val="28"/>
        </w:rPr>
        <w:t xml:space="preserve"> </w:t>
      </w:r>
      <w:r w:rsidR="00AE586F" w:rsidRPr="00AE586F">
        <w:rPr>
          <w:sz w:val="28"/>
          <w:szCs w:val="28"/>
        </w:rPr>
        <w:t xml:space="preserve">и </w:t>
      </w:r>
      <w:r w:rsidR="00AE586F">
        <w:rPr>
          <w:sz w:val="28"/>
          <w:szCs w:val="28"/>
        </w:rPr>
        <w:t>с учетом предложения</w:t>
      </w:r>
      <w:r w:rsidR="00AE586F" w:rsidRPr="00AE586F">
        <w:rPr>
          <w:sz w:val="28"/>
          <w:szCs w:val="28"/>
        </w:rPr>
        <w:t xml:space="preserve"> </w:t>
      </w:r>
      <w:r w:rsidR="00AE586F">
        <w:rPr>
          <w:sz w:val="28"/>
          <w:szCs w:val="28"/>
        </w:rPr>
        <w:t xml:space="preserve">прокурора города </w:t>
      </w:r>
      <w:r w:rsidR="00AE586F" w:rsidRPr="00AE586F">
        <w:rPr>
          <w:sz w:val="28"/>
          <w:szCs w:val="28"/>
        </w:rPr>
        <w:t>Петропавловск-Камчатского о</w:t>
      </w:r>
      <w:r w:rsidR="00AE586F">
        <w:rPr>
          <w:sz w:val="28"/>
          <w:szCs w:val="28"/>
        </w:rPr>
        <w:t>т 14.04</w:t>
      </w:r>
      <w:r w:rsidR="00AE586F" w:rsidRPr="00AE586F">
        <w:rPr>
          <w:sz w:val="28"/>
          <w:szCs w:val="28"/>
        </w:rPr>
        <w:t>.2017</w:t>
      </w:r>
      <w:proofErr w:type="gramEnd"/>
      <w:r w:rsidR="00AE586F" w:rsidRPr="00AE586F">
        <w:rPr>
          <w:sz w:val="28"/>
          <w:szCs w:val="28"/>
        </w:rPr>
        <w:t xml:space="preserve"> № </w:t>
      </w:r>
      <w:r w:rsidR="00AE586F">
        <w:rPr>
          <w:sz w:val="28"/>
          <w:szCs w:val="28"/>
        </w:rPr>
        <w:t>7/42-20</w:t>
      </w:r>
      <w:r w:rsidR="00AE586F" w:rsidRPr="00AE586F">
        <w:rPr>
          <w:sz w:val="28"/>
          <w:szCs w:val="28"/>
        </w:rPr>
        <w:t>17</w:t>
      </w:r>
      <w:r w:rsidR="00AE586F">
        <w:rPr>
          <w:sz w:val="28"/>
          <w:szCs w:val="28"/>
        </w:rPr>
        <w:t>.</w:t>
      </w:r>
      <w:r w:rsidR="00AE586F" w:rsidRPr="00AE586F">
        <w:rPr>
          <w:sz w:val="28"/>
          <w:szCs w:val="28"/>
        </w:rPr>
        <w:t xml:space="preserve"> </w:t>
      </w:r>
    </w:p>
    <w:p w:rsidR="001F6425" w:rsidRDefault="003B6083" w:rsidP="00715FEC">
      <w:pPr>
        <w:ind w:firstLine="708"/>
        <w:contextualSpacing/>
        <w:jc w:val="both"/>
        <w:rPr>
          <w:sz w:val="28"/>
          <w:szCs w:val="28"/>
        </w:rPr>
      </w:pPr>
      <w:r w:rsidRPr="00A31675">
        <w:rPr>
          <w:sz w:val="28"/>
          <w:szCs w:val="20"/>
        </w:rPr>
        <w:t xml:space="preserve">Внесение изменений в Устав </w:t>
      </w:r>
      <w:proofErr w:type="gramStart"/>
      <w:r w:rsidRPr="00A31675">
        <w:rPr>
          <w:sz w:val="28"/>
          <w:szCs w:val="20"/>
        </w:rPr>
        <w:t>Петропавловск-Камчатского</w:t>
      </w:r>
      <w:proofErr w:type="gramEnd"/>
      <w:r w:rsidRPr="00A31675">
        <w:rPr>
          <w:sz w:val="28"/>
          <w:szCs w:val="20"/>
        </w:rPr>
        <w:t xml:space="preserve"> городского округа необходимо в целях </w:t>
      </w:r>
      <w:r w:rsidR="00256E5D" w:rsidRPr="00A31675">
        <w:rPr>
          <w:iCs/>
          <w:sz w:val="28"/>
          <w:szCs w:val="28"/>
        </w:rPr>
        <w:t>своевременного приведения</w:t>
      </w:r>
      <w:r w:rsidR="00256E5D" w:rsidRPr="00A31675">
        <w:rPr>
          <w:sz w:val="28"/>
          <w:szCs w:val="28"/>
        </w:rPr>
        <w:t xml:space="preserve"> отдельных </w:t>
      </w:r>
      <w:r w:rsidR="00576576">
        <w:rPr>
          <w:sz w:val="28"/>
          <w:szCs w:val="28"/>
        </w:rPr>
        <w:t xml:space="preserve">его </w:t>
      </w:r>
      <w:r w:rsidR="00256E5D" w:rsidRPr="00A31675">
        <w:rPr>
          <w:sz w:val="28"/>
          <w:szCs w:val="28"/>
        </w:rPr>
        <w:t xml:space="preserve">статей </w:t>
      </w:r>
      <w:r w:rsidR="00256E5D" w:rsidRPr="00A31675">
        <w:rPr>
          <w:iCs/>
          <w:sz w:val="28"/>
          <w:szCs w:val="28"/>
        </w:rPr>
        <w:t xml:space="preserve">в соответствие </w:t>
      </w:r>
      <w:r w:rsidR="00256E5D" w:rsidRPr="00A31675">
        <w:rPr>
          <w:sz w:val="28"/>
          <w:szCs w:val="28"/>
        </w:rPr>
        <w:t xml:space="preserve">с положениями </w:t>
      </w:r>
      <w:r w:rsidR="00715FEC">
        <w:rPr>
          <w:sz w:val="28"/>
          <w:szCs w:val="28"/>
        </w:rPr>
        <w:t>Федерального</w:t>
      </w:r>
      <w:r w:rsidR="001F6425">
        <w:rPr>
          <w:sz w:val="28"/>
          <w:szCs w:val="28"/>
        </w:rPr>
        <w:t xml:space="preserve"> закон</w:t>
      </w:r>
      <w:r w:rsidR="00715FEC">
        <w:rPr>
          <w:sz w:val="28"/>
          <w:szCs w:val="28"/>
        </w:rPr>
        <w:t>а</w:t>
      </w:r>
      <w:r w:rsidR="001F6425">
        <w:rPr>
          <w:sz w:val="28"/>
          <w:szCs w:val="28"/>
        </w:rPr>
        <w:t xml:space="preserve"> от 03.04.2017 № 64-ФЗ </w:t>
      </w:r>
      <w:r w:rsidR="004346A7">
        <w:rPr>
          <w:sz w:val="28"/>
          <w:szCs w:val="28"/>
        </w:rPr>
        <w:br/>
      </w:r>
      <w:r w:rsidR="001F6425">
        <w:rPr>
          <w:sz w:val="28"/>
          <w:szCs w:val="28"/>
        </w:rPr>
        <w:t>«О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коррупции».</w:t>
      </w:r>
    </w:p>
    <w:p w:rsidR="00715FEC" w:rsidRDefault="00715FEC" w:rsidP="00EA15B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0"/>
        </w:rPr>
        <w:t xml:space="preserve">Учитывая, что данным проектом </w:t>
      </w:r>
      <w:r w:rsidRPr="004F5485">
        <w:rPr>
          <w:rFonts w:eastAsia="Calibri"/>
          <w:sz w:val="28"/>
          <w:szCs w:val="28"/>
        </w:rPr>
        <w:t xml:space="preserve">вносятся изменения </w:t>
      </w:r>
      <w:r>
        <w:rPr>
          <w:rFonts w:eastAsia="Calibri"/>
          <w:sz w:val="28"/>
          <w:szCs w:val="28"/>
        </w:rPr>
        <w:t xml:space="preserve">в Устав </w:t>
      </w:r>
      <w:r w:rsidRPr="00A31675">
        <w:rPr>
          <w:sz w:val="28"/>
          <w:szCs w:val="20"/>
        </w:rPr>
        <w:t xml:space="preserve">Петропавловск-Камчатского </w:t>
      </w:r>
      <w:r>
        <w:rPr>
          <w:rFonts w:eastAsia="Calibri"/>
          <w:sz w:val="28"/>
          <w:szCs w:val="28"/>
        </w:rPr>
        <w:t xml:space="preserve">городского округа </w:t>
      </w:r>
      <w:r w:rsidRPr="004F5485">
        <w:rPr>
          <w:rFonts w:eastAsia="Calibri"/>
          <w:sz w:val="28"/>
          <w:szCs w:val="28"/>
        </w:rPr>
        <w:t xml:space="preserve">в форме точного воспроизведения положений </w:t>
      </w:r>
      <w:r w:rsidR="00D66BFE">
        <w:rPr>
          <w:rFonts w:eastAsia="Calibri"/>
          <w:sz w:val="28"/>
          <w:szCs w:val="28"/>
        </w:rPr>
        <w:t xml:space="preserve">части </w:t>
      </w:r>
      <w:r w:rsidR="00D66BFE" w:rsidRPr="004A1C5E">
        <w:rPr>
          <w:rFonts w:eastAsia="Calibri"/>
          <w:sz w:val="28"/>
          <w:szCs w:val="28"/>
        </w:rPr>
        <w:t xml:space="preserve">4.1 статьи 36, </w:t>
      </w:r>
      <w:r w:rsidR="00D66BFE" w:rsidRPr="004A1C5E">
        <w:rPr>
          <w:sz w:val="28"/>
          <w:szCs w:val="28"/>
        </w:rPr>
        <w:t xml:space="preserve">пункта 2 части 7 </w:t>
      </w:r>
      <w:r w:rsidR="004A1C5E">
        <w:rPr>
          <w:sz w:val="28"/>
          <w:szCs w:val="28"/>
        </w:rPr>
        <w:t xml:space="preserve">и </w:t>
      </w:r>
      <w:r w:rsidR="00D66BFE" w:rsidRPr="004A1C5E">
        <w:rPr>
          <w:rFonts w:eastAsia="Calibri"/>
          <w:sz w:val="28"/>
          <w:szCs w:val="28"/>
        </w:rPr>
        <w:t xml:space="preserve">части 11 статьи 40 </w:t>
      </w:r>
      <w:r w:rsidRPr="004A1C5E">
        <w:rPr>
          <w:sz w:val="28"/>
          <w:szCs w:val="28"/>
        </w:rPr>
        <w:t xml:space="preserve">Федерального закона </w:t>
      </w:r>
      <w:r w:rsidR="00D66BFE" w:rsidRPr="004A1C5E">
        <w:rPr>
          <w:sz w:val="28"/>
          <w:szCs w:val="28"/>
        </w:rPr>
        <w:br/>
      </w:r>
      <w:r w:rsidRPr="004A1C5E">
        <w:rPr>
          <w:sz w:val="28"/>
          <w:szCs w:val="28"/>
        </w:rPr>
        <w:t>от 06.10.2003 № 131-ФЗ</w:t>
      </w:r>
      <w:r w:rsidR="00542BB0">
        <w:rPr>
          <w:sz w:val="28"/>
          <w:szCs w:val="28"/>
        </w:rPr>
        <w:t xml:space="preserve">, </w:t>
      </w:r>
      <w:r w:rsidR="008354E6">
        <w:rPr>
          <w:sz w:val="28"/>
          <w:szCs w:val="28"/>
        </w:rPr>
        <w:t xml:space="preserve">части 4.1 статьи 14 </w:t>
      </w:r>
      <w:r w:rsidR="002B1BAE">
        <w:rPr>
          <w:rFonts w:eastAsiaTheme="minorHAnsi"/>
          <w:sz w:val="28"/>
          <w:szCs w:val="28"/>
          <w:lang w:eastAsia="en-US"/>
        </w:rPr>
        <w:t xml:space="preserve">Федерального </w:t>
      </w:r>
      <w:r w:rsidR="008354E6">
        <w:rPr>
          <w:rFonts w:eastAsiaTheme="minorHAnsi"/>
          <w:sz w:val="28"/>
          <w:szCs w:val="28"/>
          <w:lang w:eastAsia="en-US"/>
        </w:rPr>
        <w:t xml:space="preserve">закона </w:t>
      </w:r>
      <w:r w:rsidR="002B1BAE">
        <w:rPr>
          <w:rFonts w:eastAsiaTheme="minorHAnsi"/>
          <w:sz w:val="28"/>
          <w:szCs w:val="28"/>
          <w:lang w:eastAsia="en-US"/>
        </w:rPr>
        <w:t xml:space="preserve">от 07.02.2011 </w:t>
      </w:r>
      <w:r w:rsidR="008354E6">
        <w:rPr>
          <w:rFonts w:eastAsiaTheme="minorHAnsi"/>
          <w:sz w:val="28"/>
          <w:szCs w:val="28"/>
          <w:lang w:eastAsia="en-US"/>
        </w:rPr>
        <w:br/>
      </w:r>
      <w:r w:rsidR="002B1BAE">
        <w:rPr>
          <w:rFonts w:eastAsiaTheme="minorHAnsi"/>
          <w:sz w:val="28"/>
          <w:szCs w:val="28"/>
          <w:lang w:eastAsia="en-US"/>
        </w:rPr>
        <w:t>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="008354E6">
        <w:rPr>
          <w:rFonts w:eastAsiaTheme="minorHAnsi"/>
          <w:sz w:val="28"/>
          <w:szCs w:val="28"/>
          <w:lang w:eastAsia="en-US"/>
        </w:rPr>
        <w:t xml:space="preserve"> </w:t>
      </w:r>
      <w:r w:rsidRPr="004A1C5E">
        <w:rPr>
          <w:rFonts w:eastAsia="Calibri"/>
          <w:sz w:val="28"/>
          <w:szCs w:val="28"/>
          <w:lang w:eastAsia="en-US"/>
        </w:rPr>
        <w:t xml:space="preserve">проведение </w:t>
      </w:r>
      <w:r w:rsidRPr="004A1C5E">
        <w:rPr>
          <w:sz w:val="28"/>
          <w:szCs w:val="28"/>
        </w:rPr>
        <w:t>процедуры публичных</w:t>
      </w:r>
      <w:proofErr w:type="gramEnd"/>
      <w:r w:rsidRPr="004A1C5E">
        <w:rPr>
          <w:sz w:val="28"/>
          <w:szCs w:val="28"/>
        </w:rPr>
        <w:t xml:space="preserve"> слушаний не требуется.</w:t>
      </w:r>
    </w:p>
    <w:p w:rsidR="00C03438" w:rsidRPr="00C03438" w:rsidRDefault="00C03438" w:rsidP="00C03438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</w:t>
      </w:r>
      <w:r w:rsidRPr="002D7CA6">
        <w:rPr>
          <w:bCs/>
          <w:sz w:val="28"/>
          <w:szCs w:val="28"/>
        </w:rPr>
        <w:t xml:space="preserve"> соответствии с частью 4 статьи 44 </w:t>
      </w:r>
      <w:r w:rsidRPr="002D7CA6">
        <w:rPr>
          <w:sz w:val="28"/>
          <w:szCs w:val="28"/>
        </w:rPr>
        <w:t xml:space="preserve">Федерального закона от 06.10.2003 </w:t>
      </w:r>
      <w:r>
        <w:rPr>
          <w:sz w:val="28"/>
          <w:szCs w:val="28"/>
        </w:rPr>
        <w:br/>
        <w:t>№ 131-ФЗ</w:t>
      </w:r>
      <w:r w:rsidRPr="002D7CA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31675">
        <w:rPr>
          <w:sz w:val="28"/>
          <w:szCs w:val="28"/>
        </w:rPr>
        <w:t>редставленный</w:t>
      </w:r>
      <w:r>
        <w:rPr>
          <w:rFonts w:eastAsia="Calibri"/>
          <w:sz w:val="28"/>
          <w:szCs w:val="28"/>
          <w:lang w:eastAsia="en-US"/>
        </w:rPr>
        <w:t xml:space="preserve"> проект решения</w:t>
      </w:r>
      <w:r w:rsidRPr="002D7CA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опубликован в газете «Град Петра и Павла» № 18 (591) от 5 мая 2017 года </w:t>
      </w:r>
      <w:r>
        <w:rPr>
          <w:bCs/>
          <w:sz w:val="28"/>
          <w:szCs w:val="28"/>
        </w:rPr>
        <w:t>и размещен на официальных сайтах</w:t>
      </w:r>
      <w:r w:rsidRPr="002D7CA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Городской Думы </w:t>
      </w:r>
      <w:proofErr w:type="gramStart"/>
      <w:r>
        <w:rPr>
          <w:bCs/>
          <w:sz w:val="28"/>
          <w:szCs w:val="28"/>
        </w:rPr>
        <w:t>Петропавловск-Камчатского</w:t>
      </w:r>
      <w:proofErr w:type="gramEnd"/>
      <w:r>
        <w:rPr>
          <w:bCs/>
          <w:sz w:val="28"/>
          <w:szCs w:val="28"/>
        </w:rPr>
        <w:t xml:space="preserve"> городского округа и </w:t>
      </w:r>
      <w:r w:rsidRPr="002D7CA6">
        <w:rPr>
          <w:bCs/>
          <w:sz w:val="28"/>
          <w:szCs w:val="28"/>
        </w:rPr>
        <w:t>администрации Петропавловск-Камчатского городского округа.</w:t>
      </w:r>
    </w:p>
    <w:p w:rsidR="00651FA3" w:rsidRPr="00E051A1" w:rsidRDefault="00365D13" w:rsidP="00E051A1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51FA3">
        <w:rPr>
          <w:sz w:val="28"/>
          <w:szCs w:val="28"/>
        </w:rPr>
        <w:t xml:space="preserve">Принятие проекта решения </w:t>
      </w:r>
      <w:r w:rsidR="00651FA3">
        <w:rPr>
          <w:sz w:val="28"/>
          <w:szCs w:val="28"/>
        </w:rPr>
        <w:t>потребует внесение</w:t>
      </w:r>
      <w:r w:rsidRPr="00651FA3">
        <w:rPr>
          <w:sz w:val="28"/>
          <w:szCs w:val="28"/>
        </w:rPr>
        <w:t xml:space="preserve"> </w:t>
      </w:r>
      <w:r w:rsidRPr="00651FA3">
        <w:rPr>
          <w:rFonts w:eastAsiaTheme="minorHAnsi"/>
          <w:sz w:val="28"/>
          <w:szCs w:val="28"/>
          <w:lang w:eastAsia="en-US"/>
        </w:rPr>
        <w:t xml:space="preserve">изменений в </w:t>
      </w:r>
      <w:r w:rsidR="00651FA3" w:rsidRPr="00651FA3">
        <w:rPr>
          <w:rFonts w:eastAsiaTheme="minorHAnsi"/>
          <w:sz w:val="28"/>
          <w:szCs w:val="28"/>
          <w:lang w:eastAsia="en-US"/>
        </w:rPr>
        <w:t xml:space="preserve">Решение Городской Думы </w:t>
      </w:r>
      <w:proofErr w:type="gramStart"/>
      <w:r w:rsidR="00651FA3" w:rsidRPr="00651FA3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="00651FA3" w:rsidRPr="00651FA3">
        <w:rPr>
          <w:rFonts w:eastAsiaTheme="minorHAnsi"/>
          <w:sz w:val="28"/>
          <w:szCs w:val="28"/>
          <w:lang w:eastAsia="en-US"/>
        </w:rPr>
        <w:t xml:space="preserve"> городского округа </w:t>
      </w:r>
      <w:r w:rsidR="00651FA3" w:rsidRPr="00651FA3">
        <w:rPr>
          <w:sz w:val="28"/>
          <w:szCs w:val="28"/>
        </w:rPr>
        <w:t xml:space="preserve">от 02.03.2016 </w:t>
      </w:r>
      <w:r w:rsidR="00651FA3" w:rsidRPr="00651FA3">
        <w:rPr>
          <w:sz w:val="28"/>
          <w:szCs w:val="28"/>
        </w:rPr>
        <w:br/>
        <w:t>№ 397-нд «О Контрольно-счетной палате Петропавловск-Камчатского городского округа»</w:t>
      </w:r>
      <w:r w:rsidR="00E051A1">
        <w:rPr>
          <w:sz w:val="28"/>
          <w:szCs w:val="28"/>
        </w:rPr>
        <w:t>.</w:t>
      </w:r>
    </w:p>
    <w:p w:rsidR="00715FEC" w:rsidRDefault="00715FEC" w:rsidP="00715FEC">
      <w:pPr>
        <w:spacing w:after="20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B03470">
        <w:rPr>
          <w:sz w:val="28"/>
          <w:szCs w:val="28"/>
        </w:rPr>
        <w:t xml:space="preserve">В связи с тем, что проект решения не затрагивает </w:t>
      </w:r>
      <w:r w:rsidRPr="00B03470">
        <w:rPr>
          <w:color w:val="000000"/>
          <w:sz w:val="28"/>
          <w:szCs w:val="28"/>
        </w:rPr>
        <w:t>вопросы осуществления предпринимательской и инвестиционной деятельности проведение предварительной оценки регулирующего воздействия не требуется.</w:t>
      </w:r>
    </w:p>
    <w:p w:rsidR="00715FEC" w:rsidRPr="00A31675" w:rsidRDefault="00715FEC" w:rsidP="00715FEC">
      <w:pPr>
        <w:spacing w:after="20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B03470">
        <w:rPr>
          <w:sz w:val="28"/>
          <w:szCs w:val="28"/>
        </w:rPr>
        <w:t xml:space="preserve">Принятие проекта решения не повлечет дополнительных расходов бюджета </w:t>
      </w:r>
      <w:proofErr w:type="gramStart"/>
      <w:r w:rsidRPr="00B03470">
        <w:rPr>
          <w:sz w:val="28"/>
          <w:szCs w:val="28"/>
        </w:rPr>
        <w:t>Петропавловск-Камчатского</w:t>
      </w:r>
      <w:proofErr w:type="gramEnd"/>
      <w:r w:rsidRPr="00B03470">
        <w:rPr>
          <w:sz w:val="28"/>
          <w:szCs w:val="28"/>
        </w:rPr>
        <w:t xml:space="preserve"> городского округа.</w:t>
      </w:r>
    </w:p>
    <w:p w:rsidR="00715FEC" w:rsidRDefault="00715FEC" w:rsidP="00715FEC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:rsidR="00715FEC" w:rsidRDefault="00715FEC" w:rsidP="00715FEC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C03438" w:rsidRPr="00C31910" w:rsidTr="00C6245F">
        <w:tc>
          <w:tcPr>
            <w:tcW w:w="5210" w:type="dxa"/>
          </w:tcPr>
          <w:p w:rsidR="00C03438" w:rsidRPr="00C31910" w:rsidRDefault="004412F3" w:rsidP="00C6245F">
            <w:pPr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15.05.2</w:t>
            </w:r>
            <w:r w:rsidR="00C03438">
              <w:rPr>
                <w:bCs/>
                <w:color w:val="000000"/>
                <w:spacing w:val="-5"/>
                <w:sz w:val="28"/>
                <w:szCs w:val="28"/>
              </w:rPr>
              <w:t>017</w:t>
            </w:r>
          </w:p>
        </w:tc>
        <w:tc>
          <w:tcPr>
            <w:tcW w:w="5211" w:type="dxa"/>
          </w:tcPr>
          <w:p w:rsidR="00C03438" w:rsidRPr="00C31910" w:rsidRDefault="00C03438" w:rsidP="00C6245F">
            <w:pPr>
              <w:jc w:val="right"/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 xml:space="preserve"> </w:t>
            </w:r>
            <w:r w:rsidRPr="00C31910">
              <w:rPr>
                <w:bCs/>
                <w:color w:val="000000"/>
                <w:spacing w:val="-5"/>
                <w:sz w:val="28"/>
                <w:szCs w:val="28"/>
              </w:rPr>
              <w:t xml:space="preserve">___________/ </w:t>
            </w:r>
            <w:r>
              <w:rPr>
                <w:bCs/>
                <w:color w:val="000000"/>
                <w:spacing w:val="-5"/>
                <w:sz w:val="28"/>
                <w:szCs w:val="28"/>
              </w:rPr>
              <w:t>А.Ю.</w:t>
            </w:r>
            <w:r w:rsidR="006C78B6">
              <w:rPr>
                <w:bCs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pacing w:val="-5"/>
                <w:sz w:val="28"/>
                <w:szCs w:val="28"/>
              </w:rPr>
              <w:t>Толочина</w:t>
            </w:r>
            <w:r w:rsidRPr="00C31910">
              <w:rPr>
                <w:bCs/>
                <w:color w:val="000000"/>
                <w:spacing w:val="-5"/>
                <w:sz w:val="28"/>
                <w:szCs w:val="28"/>
              </w:rPr>
              <w:t xml:space="preserve"> /</w:t>
            </w:r>
          </w:p>
        </w:tc>
      </w:tr>
    </w:tbl>
    <w:p w:rsidR="00C03438" w:rsidRDefault="00C03438" w:rsidP="00C03438">
      <w:pPr>
        <w:spacing w:after="200" w:line="276" w:lineRule="auto"/>
        <w:rPr>
          <w:sz w:val="28"/>
          <w:szCs w:val="28"/>
        </w:rPr>
      </w:pPr>
      <w:bookmarkStart w:id="5" w:name="_GoBack"/>
      <w:bookmarkEnd w:id="5"/>
    </w:p>
    <w:p w:rsidR="00C03438" w:rsidRDefault="00C03438" w:rsidP="00715FEC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sectPr w:rsidR="00C03438" w:rsidSect="00540B4E">
      <w:pgSz w:w="11906" w:h="16838"/>
      <w:pgMar w:top="567" w:right="567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C10B9"/>
    <w:rsid w:val="000C2523"/>
    <w:rsid w:val="000C2BFA"/>
    <w:rsid w:val="000C5B36"/>
    <w:rsid w:val="000F6F38"/>
    <w:rsid w:val="001215F1"/>
    <w:rsid w:val="00133745"/>
    <w:rsid w:val="00140B87"/>
    <w:rsid w:val="00141ABA"/>
    <w:rsid w:val="00142406"/>
    <w:rsid w:val="00142B80"/>
    <w:rsid w:val="00143698"/>
    <w:rsid w:val="00152D84"/>
    <w:rsid w:val="001723DC"/>
    <w:rsid w:val="001876D5"/>
    <w:rsid w:val="00191093"/>
    <w:rsid w:val="001C164C"/>
    <w:rsid w:val="001D5B53"/>
    <w:rsid w:val="001F1D1D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B1553"/>
    <w:rsid w:val="003B3584"/>
    <w:rsid w:val="003B6083"/>
    <w:rsid w:val="003B73EC"/>
    <w:rsid w:val="003D27E4"/>
    <w:rsid w:val="003E2886"/>
    <w:rsid w:val="004001AB"/>
    <w:rsid w:val="00400408"/>
    <w:rsid w:val="00407BBF"/>
    <w:rsid w:val="00420C09"/>
    <w:rsid w:val="004346A7"/>
    <w:rsid w:val="004412F3"/>
    <w:rsid w:val="00444E1E"/>
    <w:rsid w:val="00445AF8"/>
    <w:rsid w:val="00465D9E"/>
    <w:rsid w:val="00474845"/>
    <w:rsid w:val="004853C1"/>
    <w:rsid w:val="00485EA8"/>
    <w:rsid w:val="00493B56"/>
    <w:rsid w:val="00495ABC"/>
    <w:rsid w:val="004A1C5E"/>
    <w:rsid w:val="004B71CD"/>
    <w:rsid w:val="004D05B7"/>
    <w:rsid w:val="004E7D6F"/>
    <w:rsid w:val="004F5485"/>
    <w:rsid w:val="00507E62"/>
    <w:rsid w:val="005239A1"/>
    <w:rsid w:val="00533D67"/>
    <w:rsid w:val="0053622C"/>
    <w:rsid w:val="00540B4E"/>
    <w:rsid w:val="00540E16"/>
    <w:rsid w:val="00542BB0"/>
    <w:rsid w:val="005523DD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50F77"/>
    <w:rsid w:val="00651FA3"/>
    <w:rsid w:val="00653A43"/>
    <w:rsid w:val="006540BE"/>
    <w:rsid w:val="006635BA"/>
    <w:rsid w:val="00673087"/>
    <w:rsid w:val="00681B0A"/>
    <w:rsid w:val="00697343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67A85"/>
    <w:rsid w:val="008731CF"/>
    <w:rsid w:val="00873450"/>
    <w:rsid w:val="0088710C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66C5"/>
    <w:rsid w:val="00973507"/>
    <w:rsid w:val="009804BC"/>
    <w:rsid w:val="009A33D5"/>
    <w:rsid w:val="009A7D1D"/>
    <w:rsid w:val="009B37BC"/>
    <w:rsid w:val="009C0680"/>
    <w:rsid w:val="009D4569"/>
    <w:rsid w:val="009E0979"/>
    <w:rsid w:val="009E1BAD"/>
    <w:rsid w:val="009E4E1A"/>
    <w:rsid w:val="00A269A1"/>
    <w:rsid w:val="00A31675"/>
    <w:rsid w:val="00A346BD"/>
    <w:rsid w:val="00A40C3D"/>
    <w:rsid w:val="00A43FB9"/>
    <w:rsid w:val="00A52C9C"/>
    <w:rsid w:val="00A63960"/>
    <w:rsid w:val="00A648FA"/>
    <w:rsid w:val="00A663CA"/>
    <w:rsid w:val="00A81B0C"/>
    <w:rsid w:val="00A937A7"/>
    <w:rsid w:val="00AB4352"/>
    <w:rsid w:val="00AB4628"/>
    <w:rsid w:val="00AE2A6A"/>
    <w:rsid w:val="00AE2F40"/>
    <w:rsid w:val="00AE586F"/>
    <w:rsid w:val="00B03470"/>
    <w:rsid w:val="00B30399"/>
    <w:rsid w:val="00B37D22"/>
    <w:rsid w:val="00B648E8"/>
    <w:rsid w:val="00BC2034"/>
    <w:rsid w:val="00BC2118"/>
    <w:rsid w:val="00BE0739"/>
    <w:rsid w:val="00C03438"/>
    <w:rsid w:val="00C14981"/>
    <w:rsid w:val="00C511FE"/>
    <w:rsid w:val="00C66C6F"/>
    <w:rsid w:val="00C759B4"/>
    <w:rsid w:val="00C97057"/>
    <w:rsid w:val="00CA69D5"/>
    <w:rsid w:val="00CB2271"/>
    <w:rsid w:val="00CB7F38"/>
    <w:rsid w:val="00CC33C2"/>
    <w:rsid w:val="00CD113B"/>
    <w:rsid w:val="00D51500"/>
    <w:rsid w:val="00D535F3"/>
    <w:rsid w:val="00D55BFE"/>
    <w:rsid w:val="00D6047E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E331C"/>
    <w:rsid w:val="00DF43E7"/>
    <w:rsid w:val="00DF565C"/>
    <w:rsid w:val="00E051A1"/>
    <w:rsid w:val="00E07DD5"/>
    <w:rsid w:val="00E11B83"/>
    <w:rsid w:val="00E13DA9"/>
    <w:rsid w:val="00E21B36"/>
    <w:rsid w:val="00E22B1D"/>
    <w:rsid w:val="00E51EF7"/>
    <w:rsid w:val="00E521F4"/>
    <w:rsid w:val="00E612B4"/>
    <w:rsid w:val="00E64900"/>
    <w:rsid w:val="00E71CB1"/>
    <w:rsid w:val="00E76571"/>
    <w:rsid w:val="00E872BA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F0596F"/>
    <w:rsid w:val="00F54393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400112" TargetMode="External"/><Relationship Id="rId13" Type="http://schemas.openxmlformats.org/officeDocument/2006/relationships/hyperlink" Target="garantF1://70272954.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garantF1://70171682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26F387817548990D714C6AC7777A7FD2FEBCD9BE0355B1D4D6CB39C69117tE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26F387817548990D714C6AC7777A7FD2FEBCD8B80D50B1D4D6CB39C69117tEC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6F387817548990D714C6AC7777A7FD2FDB5D4B30F52B1D4D6CB39C69117tE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Толочина Анна Юрьевна</cp:lastModifiedBy>
  <cp:revision>8</cp:revision>
  <cp:lastPrinted>2017-05-04T02:14:00Z</cp:lastPrinted>
  <dcterms:created xsi:type="dcterms:W3CDTF">2017-05-02T21:12:00Z</dcterms:created>
  <dcterms:modified xsi:type="dcterms:W3CDTF">2017-05-14T22:59:00Z</dcterms:modified>
</cp:coreProperties>
</file>